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5041F" w14:textId="5DD1EEF8" w:rsidR="00F55279" w:rsidRDefault="000A6684"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szCs w:val="20"/>
          <w:lang w:eastAsia="fr-FR"/>
        </w:rPr>
      </w:pPr>
      <w:r>
        <w:rPr>
          <w:rFonts w:eastAsia="Times New Roman"/>
          <w:b/>
          <w:bCs/>
          <w:szCs w:val="20"/>
          <w:lang w:eastAsia="fr-FR"/>
        </w:rPr>
        <w:t>LIVRET CANDIDAT</w:t>
      </w:r>
      <w:r w:rsidR="000635A1">
        <w:rPr>
          <w:rFonts w:eastAsia="Times New Roman"/>
          <w:b/>
          <w:bCs/>
          <w:szCs w:val="20"/>
          <w:lang w:eastAsia="fr-FR"/>
        </w:rPr>
        <w:t xml:space="preserve"> </w:t>
      </w:r>
      <w:r w:rsidR="000635A1" w:rsidRPr="000635A1">
        <w:rPr>
          <w:rFonts w:eastAsia="Times New Roman"/>
          <w:i/>
          <w:iCs/>
          <w:szCs w:val="20"/>
          <w:lang w:eastAsia="fr-FR"/>
        </w:rPr>
        <w:t>(encart de présentation à supprimer)</w:t>
      </w:r>
    </w:p>
    <w:p w14:paraId="026C00F7" w14:textId="77777777" w:rsidR="00DA5BD2" w:rsidRDefault="00DA5BD2"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szCs w:val="20"/>
          <w:lang w:eastAsia="fr-FR"/>
        </w:rPr>
      </w:pPr>
    </w:p>
    <w:p w14:paraId="046DC632" w14:textId="281FCDD8" w:rsidR="00241748" w:rsidRDefault="000A6684"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szCs w:val="20"/>
          <w:lang w:eastAsia="fr-FR"/>
        </w:rPr>
      </w:pPr>
      <w:r>
        <w:rPr>
          <w:rFonts w:eastAsia="Times New Roman"/>
          <w:b/>
          <w:bCs/>
          <w:szCs w:val="20"/>
          <w:lang w:eastAsia="fr-FR"/>
        </w:rPr>
        <w:t>Ce livret</w:t>
      </w:r>
      <w:r w:rsidR="00F55279">
        <w:rPr>
          <w:rFonts w:eastAsia="Times New Roman"/>
          <w:b/>
          <w:bCs/>
          <w:szCs w:val="20"/>
          <w:lang w:eastAsia="fr-FR"/>
        </w:rPr>
        <w:t xml:space="preserve"> vous est proposé comme base de communication </w:t>
      </w:r>
      <w:r>
        <w:rPr>
          <w:rFonts w:eastAsia="Times New Roman"/>
          <w:b/>
          <w:bCs/>
          <w:szCs w:val="20"/>
          <w:lang w:eastAsia="fr-FR"/>
        </w:rPr>
        <w:t>à destination</w:t>
      </w:r>
      <w:r w:rsidR="00F55279">
        <w:rPr>
          <w:rFonts w:eastAsia="Times New Roman"/>
          <w:b/>
          <w:bCs/>
          <w:szCs w:val="20"/>
          <w:lang w:eastAsia="fr-FR"/>
        </w:rPr>
        <w:t xml:space="preserve"> des candidats aux élections du bloc local</w:t>
      </w:r>
      <w:r w:rsidR="000C7464">
        <w:rPr>
          <w:rFonts w:eastAsia="Times New Roman"/>
          <w:b/>
          <w:bCs/>
          <w:szCs w:val="20"/>
          <w:lang w:eastAsia="fr-FR"/>
        </w:rPr>
        <w:t xml:space="preserve"> des</w:t>
      </w:r>
      <w:r>
        <w:rPr>
          <w:rFonts w:eastAsia="Times New Roman"/>
          <w:b/>
          <w:bCs/>
          <w:szCs w:val="20"/>
          <w:lang w:eastAsia="fr-FR"/>
        </w:rPr>
        <w:t xml:space="preserve"> 15 et 22 mars 2026</w:t>
      </w:r>
      <w:r w:rsidR="00F55279">
        <w:rPr>
          <w:rFonts w:eastAsia="Times New Roman"/>
          <w:b/>
          <w:bCs/>
          <w:szCs w:val="20"/>
          <w:lang w:eastAsia="fr-FR"/>
        </w:rPr>
        <w:t>.</w:t>
      </w:r>
      <w:r w:rsidR="008A41BB" w:rsidRPr="008A41BB">
        <w:rPr>
          <w:rFonts w:eastAsia="Times New Roman"/>
          <w:b/>
          <w:bCs/>
          <w:szCs w:val="20"/>
          <w:lang w:eastAsia="fr-FR"/>
        </w:rPr>
        <w:t xml:space="preserve"> </w:t>
      </w:r>
      <w:r w:rsidR="000635A1">
        <w:rPr>
          <w:rFonts w:eastAsia="Times New Roman"/>
          <w:b/>
          <w:bCs/>
          <w:szCs w:val="20"/>
          <w:lang w:eastAsia="fr-FR"/>
        </w:rPr>
        <w:t xml:space="preserve">Il </w:t>
      </w:r>
      <w:r w:rsidR="00285171">
        <w:rPr>
          <w:rFonts w:eastAsia="Times New Roman"/>
          <w:b/>
          <w:bCs/>
          <w:szCs w:val="20"/>
          <w:lang w:eastAsia="fr-FR"/>
        </w:rPr>
        <w:t>pourra être</w:t>
      </w:r>
      <w:r w:rsidR="000635A1">
        <w:rPr>
          <w:rFonts w:eastAsia="Times New Roman"/>
          <w:b/>
          <w:bCs/>
          <w:szCs w:val="20"/>
          <w:lang w:eastAsia="fr-FR"/>
        </w:rPr>
        <w:t xml:space="preserve"> </w:t>
      </w:r>
      <w:r w:rsidR="00285171">
        <w:rPr>
          <w:rFonts w:eastAsia="Times New Roman"/>
          <w:b/>
          <w:bCs/>
          <w:szCs w:val="20"/>
          <w:lang w:eastAsia="fr-FR"/>
        </w:rPr>
        <w:t>mobilisé</w:t>
      </w:r>
      <w:r w:rsidR="000635A1">
        <w:rPr>
          <w:rFonts w:eastAsia="Times New Roman"/>
          <w:b/>
          <w:bCs/>
          <w:szCs w:val="20"/>
          <w:lang w:eastAsia="fr-FR"/>
        </w:rPr>
        <w:t xml:space="preserve"> à chaque étape du processus démocratique</w:t>
      </w:r>
      <w:r w:rsidR="000635A1" w:rsidRPr="000635A1">
        <w:rPr>
          <w:rFonts w:eastAsia="Times New Roman"/>
          <w:szCs w:val="20"/>
          <w:lang w:eastAsia="fr-FR"/>
        </w:rPr>
        <w:t xml:space="preserve"> (campagne électorale</w:t>
      </w:r>
      <w:r w:rsidR="000635A1">
        <w:rPr>
          <w:rFonts w:eastAsia="Times New Roman"/>
          <w:szCs w:val="20"/>
          <w:lang w:eastAsia="fr-FR"/>
        </w:rPr>
        <w:t xml:space="preserve"> donc</w:t>
      </w:r>
      <w:r w:rsidR="000635A1" w:rsidRPr="000635A1">
        <w:rPr>
          <w:rFonts w:eastAsia="Times New Roman"/>
          <w:szCs w:val="20"/>
          <w:lang w:eastAsia="fr-FR"/>
        </w:rPr>
        <w:t xml:space="preserve"> </w:t>
      </w:r>
      <w:r w:rsidR="000635A1">
        <w:rPr>
          <w:rFonts w:eastAsia="Times New Roman"/>
          <w:szCs w:val="20"/>
          <w:lang w:eastAsia="fr-FR"/>
        </w:rPr>
        <w:t xml:space="preserve">et/ou </w:t>
      </w:r>
      <w:proofErr w:type="gramStart"/>
      <w:r w:rsidR="000635A1" w:rsidRPr="000635A1">
        <w:rPr>
          <w:rFonts w:eastAsia="Times New Roman"/>
          <w:szCs w:val="20"/>
          <w:lang w:eastAsia="fr-FR"/>
        </w:rPr>
        <w:t>suite à</w:t>
      </w:r>
      <w:proofErr w:type="gramEnd"/>
      <w:r w:rsidR="000635A1" w:rsidRPr="000635A1">
        <w:rPr>
          <w:rFonts w:eastAsia="Times New Roman"/>
          <w:szCs w:val="20"/>
          <w:lang w:eastAsia="fr-FR"/>
        </w:rPr>
        <w:t xml:space="preserve"> l’élection des conseils municipaux, puis à la désignation des conseillers communautaires, puis l’installation des conseils communautaires, à la désignation des délégués syndicaux/administrateurs, installation des nouvelles instances du territoire)</w:t>
      </w:r>
      <w:r w:rsidR="000635A1">
        <w:rPr>
          <w:rFonts w:eastAsia="Times New Roman"/>
          <w:szCs w:val="20"/>
          <w:lang w:eastAsia="fr-FR"/>
        </w:rPr>
        <w:t>.</w:t>
      </w:r>
    </w:p>
    <w:p w14:paraId="02592411" w14:textId="77777777" w:rsidR="00DA5BD2" w:rsidRDefault="00DA5BD2"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szCs w:val="20"/>
          <w:lang w:eastAsia="fr-FR"/>
        </w:rPr>
      </w:pPr>
    </w:p>
    <w:p w14:paraId="265C7471" w14:textId="06ADAE62" w:rsidR="000A6684" w:rsidRDefault="000A6684"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szCs w:val="20"/>
          <w:lang w:eastAsia="fr-FR"/>
        </w:rPr>
      </w:pPr>
      <w:r w:rsidRPr="000A6684">
        <w:rPr>
          <w:rFonts w:eastAsia="Times New Roman"/>
          <w:b/>
          <w:bCs/>
          <w:szCs w:val="20"/>
          <w:u w:val="single"/>
          <w:lang w:eastAsia="fr-FR"/>
        </w:rPr>
        <w:t>Objectifs</w:t>
      </w:r>
      <w:r>
        <w:rPr>
          <w:rFonts w:eastAsia="Times New Roman"/>
          <w:b/>
          <w:bCs/>
          <w:szCs w:val="20"/>
          <w:lang w:eastAsia="fr-FR"/>
        </w:rPr>
        <w:t xml:space="preserve"> : </w:t>
      </w:r>
    </w:p>
    <w:p w14:paraId="195FB199" w14:textId="4E1111F3" w:rsidR="000A6684" w:rsidRDefault="000A6684"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szCs w:val="20"/>
          <w:lang w:eastAsia="fr-FR"/>
        </w:rPr>
      </w:pPr>
      <w:r>
        <w:rPr>
          <w:rFonts w:eastAsia="Times New Roman"/>
          <w:b/>
          <w:bCs/>
          <w:szCs w:val="20"/>
          <w:lang w:eastAsia="fr-FR"/>
        </w:rPr>
        <w:t xml:space="preserve">- Faire connaître l’action du Territoire de projet </w:t>
      </w:r>
    </w:p>
    <w:p w14:paraId="1A6D833A" w14:textId="1828F293" w:rsidR="000A6684" w:rsidRDefault="000A6684"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szCs w:val="20"/>
          <w:lang w:eastAsia="fr-FR"/>
        </w:rPr>
      </w:pPr>
      <w:r>
        <w:rPr>
          <w:rFonts w:eastAsia="Times New Roman"/>
          <w:b/>
          <w:bCs/>
          <w:szCs w:val="20"/>
          <w:lang w:eastAsia="fr-FR"/>
        </w:rPr>
        <w:t xml:space="preserve">- Sensibiliser les candidats à </w:t>
      </w:r>
      <w:r w:rsidR="009730C2">
        <w:rPr>
          <w:rFonts w:eastAsia="Times New Roman"/>
          <w:b/>
          <w:bCs/>
          <w:szCs w:val="20"/>
          <w:lang w:eastAsia="fr-FR"/>
        </w:rPr>
        <w:t xml:space="preserve">cet </w:t>
      </w:r>
      <w:r>
        <w:rPr>
          <w:rFonts w:eastAsia="Times New Roman"/>
          <w:b/>
          <w:bCs/>
          <w:szCs w:val="20"/>
          <w:lang w:eastAsia="fr-FR"/>
        </w:rPr>
        <w:t>échelon</w:t>
      </w:r>
    </w:p>
    <w:p w14:paraId="50456EE2" w14:textId="5EFF968D" w:rsidR="000A6684" w:rsidRDefault="000A6684"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szCs w:val="20"/>
          <w:lang w:eastAsia="fr-FR"/>
        </w:rPr>
      </w:pPr>
      <w:r>
        <w:rPr>
          <w:rFonts w:eastAsia="Times New Roman"/>
          <w:b/>
          <w:bCs/>
          <w:szCs w:val="20"/>
          <w:lang w:eastAsia="fr-FR"/>
        </w:rPr>
        <w:t>- Mobiliser les candidats élus à se positionner pour siéger dans les instances</w:t>
      </w:r>
    </w:p>
    <w:p w14:paraId="4BDAA4C9" w14:textId="77777777" w:rsidR="000A6684" w:rsidRDefault="000A6684"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szCs w:val="20"/>
          <w:lang w:eastAsia="fr-FR"/>
        </w:rPr>
      </w:pPr>
    </w:p>
    <w:p w14:paraId="30C9579F" w14:textId="6673CA29" w:rsidR="00F55279" w:rsidRDefault="00F55279"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szCs w:val="20"/>
          <w:lang w:eastAsia="fr-FR"/>
        </w:rPr>
      </w:pPr>
      <w:r>
        <w:rPr>
          <w:rFonts w:eastAsia="Times New Roman"/>
          <w:b/>
          <w:bCs/>
          <w:szCs w:val="20"/>
          <w:lang w:eastAsia="fr-FR"/>
        </w:rPr>
        <w:t xml:space="preserve">Les parties en rouge sont celles </w:t>
      </w:r>
      <w:r w:rsidRPr="00F55279">
        <w:rPr>
          <w:rFonts w:eastAsia="Times New Roman"/>
          <w:b/>
          <w:bCs/>
          <w:color w:val="FF0000"/>
          <w:szCs w:val="20"/>
          <w:lang w:eastAsia="fr-FR"/>
        </w:rPr>
        <w:t xml:space="preserve">à </w:t>
      </w:r>
      <w:r w:rsidR="00EE726D">
        <w:rPr>
          <w:rFonts w:eastAsia="Times New Roman"/>
          <w:b/>
          <w:bCs/>
          <w:color w:val="FF0000"/>
          <w:szCs w:val="20"/>
          <w:lang w:eastAsia="fr-FR"/>
        </w:rPr>
        <w:t>compléter</w:t>
      </w:r>
      <w:r w:rsidRPr="00F55279">
        <w:rPr>
          <w:rFonts w:eastAsia="Times New Roman"/>
          <w:b/>
          <w:bCs/>
          <w:color w:val="FF0000"/>
          <w:szCs w:val="20"/>
          <w:lang w:eastAsia="fr-FR"/>
        </w:rPr>
        <w:t xml:space="preserve"> par vos soins</w:t>
      </w:r>
      <w:r w:rsidR="000A6684">
        <w:rPr>
          <w:rFonts w:eastAsia="Times New Roman"/>
          <w:b/>
          <w:bCs/>
          <w:szCs w:val="20"/>
          <w:lang w:eastAsia="fr-FR"/>
        </w:rPr>
        <w:t>. Ce document n’est délibérément pas mise en page</w:t>
      </w:r>
      <w:r w:rsidR="000635A1">
        <w:rPr>
          <w:rFonts w:eastAsia="Times New Roman"/>
          <w:b/>
          <w:bCs/>
          <w:szCs w:val="20"/>
          <w:lang w:eastAsia="fr-FR"/>
        </w:rPr>
        <w:t xml:space="preserve">, </w:t>
      </w:r>
      <w:r w:rsidR="000A6684">
        <w:rPr>
          <w:rFonts w:eastAsia="Times New Roman"/>
          <w:b/>
          <w:bCs/>
          <w:szCs w:val="20"/>
          <w:lang w:eastAsia="fr-FR"/>
        </w:rPr>
        <w:t>que vous puissiez y appliquer votre charte graphique.</w:t>
      </w:r>
    </w:p>
    <w:p w14:paraId="45C3DB93" w14:textId="77777777" w:rsidR="007163ED" w:rsidRDefault="007163ED"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szCs w:val="20"/>
          <w:lang w:eastAsia="fr-FR"/>
        </w:rPr>
      </w:pPr>
    </w:p>
    <w:p w14:paraId="4F061A2A" w14:textId="7C935D26" w:rsidR="000635A1" w:rsidRDefault="007163ED"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color w:val="000000" w:themeColor="text1"/>
          <w:szCs w:val="20"/>
          <w:lang w:eastAsia="fr-FR"/>
        </w:rPr>
      </w:pPr>
      <w:r>
        <w:rPr>
          <w:rFonts w:eastAsia="Times New Roman"/>
          <w:b/>
          <w:bCs/>
          <w:szCs w:val="20"/>
          <w:lang w:eastAsia="fr-FR"/>
        </w:rPr>
        <w:t xml:space="preserve">Tout ce livret vous est </w:t>
      </w:r>
      <w:r w:rsidR="000635A1">
        <w:rPr>
          <w:rFonts w:eastAsia="Times New Roman"/>
          <w:b/>
          <w:bCs/>
          <w:szCs w:val="20"/>
          <w:lang w:eastAsia="fr-FR"/>
        </w:rPr>
        <w:t>disponible</w:t>
      </w:r>
      <w:r>
        <w:rPr>
          <w:rFonts w:eastAsia="Times New Roman"/>
          <w:b/>
          <w:bCs/>
          <w:szCs w:val="20"/>
          <w:lang w:eastAsia="fr-FR"/>
        </w:rPr>
        <w:t xml:space="preserve"> </w:t>
      </w:r>
      <w:r w:rsidR="000635A1">
        <w:rPr>
          <w:rFonts w:eastAsia="Times New Roman"/>
          <w:b/>
          <w:bCs/>
          <w:szCs w:val="20"/>
          <w:lang w:eastAsia="fr-FR"/>
        </w:rPr>
        <w:t xml:space="preserve">et modelable </w:t>
      </w:r>
      <w:r w:rsidR="00936A79" w:rsidRPr="000635A1">
        <w:rPr>
          <w:rFonts w:eastAsia="Times New Roman"/>
          <w:color w:val="EE0000"/>
          <w:szCs w:val="20"/>
          <w:lang w:eastAsia="fr-FR"/>
        </w:rPr>
        <w:t>(</w:t>
      </w:r>
      <w:r w:rsidR="000635A1" w:rsidRPr="000635A1">
        <w:rPr>
          <w:rFonts w:eastAsia="Times New Roman"/>
          <w:color w:val="EE0000"/>
          <w:szCs w:val="20"/>
          <w:lang w:eastAsia="fr-FR"/>
        </w:rPr>
        <w:t xml:space="preserve">outre </w:t>
      </w:r>
      <w:r w:rsidR="00936A79" w:rsidRPr="000635A1">
        <w:rPr>
          <w:rFonts w:eastAsia="Times New Roman"/>
          <w:color w:val="EE0000"/>
          <w:szCs w:val="20"/>
          <w:lang w:eastAsia="fr-FR"/>
        </w:rPr>
        <w:t>le mot d</w:t>
      </w:r>
      <w:r w:rsidR="000A6684" w:rsidRPr="000635A1">
        <w:rPr>
          <w:rFonts w:eastAsia="Times New Roman"/>
          <w:color w:val="EE0000"/>
          <w:szCs w:val="20"/>
          <w:lang w:eastAsia="fr-FR"/>
        </w:rPr>
        <w:t>e</w:t>
      </w:r>
      <w:r w:rsidR="00936A79" w:rsidRPr="000635A1">
        <w:rPr>
          <w:rFonts w:eastAsia="Times New Roman"/>
          <w:color w:val="EE0000"/>
          <w:szCs w:val="20"/>
          <w:lang w:eastAsia="fr-FR"/>
        </w:rPr>
        <w:t xml:space="preserve"> </w:t>
      </w:r>
      <w:r w:rsidR="000A6684" w:rsidRPr="000635A1">
        <w:rPr>
          <w:rFonts w:eastAsia="Times New Roman"/>
          <w:color w:val="EE0000"/>
          <w:szCs w:val="20"/>
          <w:lang w:eastAsia="fr-FR"/>
        </w:rPr>
        <w:t xml:space="preserve">la </w:t>
      </w:r>
      <w:r w:rsidR="00936A79" w:rsidRPr="000635A1">
        <w:rPr>
          <w:rFonts w:eastAsia="Times New Roman"/>
          <w:color w:val="EE0000"/>
          <w:szCs w:val="20"/>
          <w:lang w:eastAsia="fr-FR"/>
        </w:rPr>
        <w:t>Président</w:t>
      </w:r>
      <w:r w:rsidR="000A6684" w:rsidRPr="000635A1">
        <w:rPr>
          <w:rFonts w:eastAsia="Times New Roman"/>
          <w:color w:val="EE0000"/>
          <w:szCs w:val="20"/>
          <w:lang w:eastAsia="fr-FR"/>
        </w:rPr>
        <w:t>e</w:t>
      </w:r>
      <w:r w:rsidR="000635A1" w:rsidRPr="000635A1">
        <w:rPr>
          <w:rFonts w:eastAsia="Times New Roman"/>
          <w:color w:val="EE0000"/>
          <w:szCs w:val="20"/>
          <w:lang w:eastAsia="fr-FR"/>
        </w:rPr>
        <w:t xml:space="preserve"> ANPP - Territoires de projet, où seule</w:t>
      </w:r>
      <w:r w:rsidR="00936A79" w:rsidRPr="000635A1">
        <w:rPr>
          <w:rFonts w:eastAsia="Times New Roman"/>
          <w:color w:val="EE0000"/>
          <w:szCs w:val="20"/>
          <w:lang w:eastAsia="fr-FR"/>
        </w:rPr>
        <w:t xml:space="preserve"> la partie rouge</w:t>
      </w:r>
      <w:r w:rsidR="000635A1" w:rsidRPr="000635A1">
        <w:rPr>
          <w:rFonts w:eastAsia="Times New Roman"/>
          <w:color w:val="EE0000"/>
          <w:szCs w:val="20"/>
          <w:lang w:eastAsia="fr-FR"/>
        </w:rPr>
        <w:t xml:space="preserve"> est </w:t>
      </w:r>
      <w:r w:rsidR="000635A1">
        <w:rPr>
          <w:rFonts w:eastAsia="Times New Roman"/>
          <w:color w:val="EE0000"/>
          <w:szCs w:val="20"/>
          <w:lang w:eastAsia="fr-FR"/>
        </w:rPr>
        <w:t>à compléter</w:t>
      </w:r>
      <w:r w:rsidR="00936A79" w:rsidRPr="000635A1">
        <w:rPr>
          <w:rFonts w:eastAsia="Times New Roman"/>
          <w:color w:val="EE0000"/>
          <w:szCs w:val="20"/>
          <w:lang w:eastAsia="fr-FR"/>
        </w:rPr>
        <w:t>).</w:t>
      </w:r>
      <w:r w:rsidR="00936A79" w:rsidRPr="000635A1">
        <w:rPr>
          <w:rFonts w:eastAsia="Times New Roman"/>
          <w:b/>
          <w:bCs/>
          <w:color w:val="EE0000"/>
          <w:szCs w:val="20"/>
          <w:lang w:eastAsia="fr-FR"/>
        </w:rPr>
        <w:t xml:space="preserve"> </w:t>
      </w:r>
    </w:p>
    <w:p w14:paraId="68C8EA41" w14:textId="77777777" w:rsidR="007163ED" w:rsidRDefault="007163ED"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szCs w:val="20"/>
          <w:lang w:eastAsia="fr-FR"/>
        </w:rPr>
      </w:pPr>
    </w:p>
    <w:p w14:paraId="3EFF25C9" w14:textId="4025C696" w:rsidR="000635A1" w:rsidRDefault="00BA2771" w:rsidP="000A668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outlineLvl w:val="2"/>
        <w:rPr>
          <w:rFonts w:eastAsia="Times New Roman"/>
          <w:b/>
          <w:bCs/>
          <w:szCs w:val="20"/>
          <w:lang w:eastAsia="fr-FR"/>
        </w:rPr>
      </w:pPr>
      <w:r>
        <w:rPr>
          <w:rFonts w:eastAsia="Times New Roman"/>
          <w:b/>
          <w:bCs/>
          <w:szCs w:val="20"/>
          <w:lang w:eastAsia="fr-FR"/>
        </w:rPr>
        <w:t xml:space="preserve">Si vous souhaitez nous </w:t>
      </w:r>
      <w:r w:rsidR="00936A79">
        <w:rPr>
          <w:rFonts w:eastAsia="Times New Roman"/>
          <w:b/>
          <w:bCs/>
          <w:szCs w:val="20"/>
          <w:lang w:eastAsia="fr-FR"/>
        </w:rPr>
        <w:t>transmettre</w:t>
      </w:r>
      <w:r w:rsidR="00DA5BD2">
        <w:rPr>
          <w:rFonts w:eastAsia="Times New Roman"/>
          <w:b/>
          <w:bCs/>
          <w:szCs w:val="20"/>
          <w:lang w:eastAsia="fr-FR"/>
        </w:rPr>
        <w:t xml:space="preserve"> votre livrable ensuite</w:t>
      </w:r>
      <w:r>
        <w:rPr>
          <w:rFonts w:eastAsia="Times New Roman"/>
          <w:b/>
          <w:bCs/>
          <w:szCs w:val="20"/>
          <w:lang w:eastAsia="fr-FR"/>
        </w:rPr>
        <w:t>…</w:t>
      </w:r>
    </w:p>
    <w:p w14:paraId="7F698FD9" w14:textId="77777777" w:rsidR="00241748" w:rsidRDefault="00241748" w:rsidP="00AF3B4D">
      <w:pPr>
        <w:spacing w:after="0"/>
        <w:jc w:val="center"/>
        <w:outlineLvl w:val="2"/>
        <w:rPr>
          <w:rFonts w:eastAsia="Times New Roman"/>
          <w:b/>
          <w:bCs/>
          <w:sz w:val="32"/>
          <w:szCs w:val="32"/>
          <w:lang w:eastAsia="fr-FR"/>
        </w:rPr>
      </w:pPr>
    </w:p>
    <w:p w14:paraId="7FC1606E" w14:textId="77777777" w:rsidR="00C5467F" w:rsidRDefault="00C5467F" w:rsidP="000635A1">
      <w:pPr>
        <w:spacing w:after="0"/>
        <w:outlineLvl w:val="2"/>
        <w:rPr>
          <w:rFonts w:eastAsia="Times New Roman"/>
          <w:b/>
          <w:bCs/>
          <w:sz w:val="32"/>
          <w:szCs w:val="32"/>
          <w:lang w:eastAsia="fr-FR"/>
        </w:rPr>
      </w:pPr>
    </w:p>
    <w:p w14:paraId="389D49F5" w14:textId="77777777" w:rsidR="00C5467F" w:rsidRPr="00C5467F" w:rsidRDefault="00C5467F" w:rsidP="00C5467F">
      <w:pPr>
        <w:spacing w:after="0"/>
        <w:outlineLvl w:val="2"/>
        <w:rPr>
          <w:rFonts w:eastAsia="Times New Roman"/>
          <w:b/>
          <w:bCs/>
          <w:color w:val="FF0000"/>
          <w:sz w:val="32"/>
          <w:szCs w:val="32"/>
          <w:lang w:eastAsia="fr-FR"/>
        </w:rPr>
      </w:pPr>
      <w:r w:rsidRPr="00C5467F">
        <w:rPr>
          <w:rFonts w:eastAsia="Times New Roman"/>
          <w:b/>
          <w:bCs/>
          <w:color w:val="FF0000"/>
          <w:sz w:val="32"/>
          <w:szCs w:val="32"/>
          <w:lang w:eastAsia="fr-FR"/>
        </w:rPr>
        <w:t>Logo</w:t>
      </w:r>
      <w:r w:rsidR="007C5811">
        <w:rPr>
          <w:rFonts w:eastAsia="Times New Roman"/>
          <w:b/>
          <w:bCs/>
          <w:color w:val="FF0000"/>
          <w:sz w:val="32"/>
          <w:szCs w:val="32"/>
          <w:lang w:eastAsia="fr-FR"/>
        </w:rPr>
        <w:t xml:space="preserve"> du territoire</w:t>
      </w:r>
    </w:p>
    <w:p w14:paraId="052B085C" w14:textId="77777777" w:rsidR="00C5467F" w:rsidRDefault="00C5467F" w:rsidP="00AF3B4D">
      <w:pPr>
        <w:spacing w:after="0"/>
        <w:jc w:val="center"/>
        <w:outlineLvl w:val="2"/>
        <w:rPr>
          <w:rFonts w:eastAsia="Times New Roman"/>
          <w:b/>
          <w:bCs/>
          <w:sz w:val="32"/>
          <w:szCs w:val="32"/>
          <w:lang w:eastAsia="fr-FR"/>
        </w:rPr>
      </w:pPr>
    </w:p>
    <w:p w14:paraId="5EEC686B" w14:textId="77777777" w:rsidR="00C5467F" w:rsidRDefault="00C5467F" w:rsidP="00AF3B4D">
      <w:pPr>
        <w:spacing w:after="0"/>
        <w:jc w:val="center"/>
        <w:outlineLvl w:val="2"/>
        <w:rPr>
          <w:rFonts w:eastAsia="Times New Roman"/>
          <w:b/>
          <w:bCs/>
          <w:sz w:val="32"/>
          <w:szCs w:val="32"/>
          <w:lang w:eastAsia="fr-FR"/>
        </w:rPr>
      </w:pPr>
    </w:p>
    <w:p w14:paraId="2E6EB726" w14:textId="77777777" w:rsidR="00241748" w:rsidRDefault="00241748" w:rsidP="00AF3B4D">
      <w:pPr>
        <w:spacing w:after="0"/>
        <w:jc w:val="center"/>
        <w:outlineLvl w:val="2"/>
        <w:rPr>
          <w:rFonts w:eastAsia="Times New Roman"/>
          <w:b/>
          <w:bCs/>
          <w:sz w:val="32"/>
          <w:szCs w:val="32"/>
          <w:lang w:eastAsia="fr-FR"/>
        </w:rPr>
      </w:pPr>
    </w:p>
    <w:p w14:paraId="6F88ECF7" w14:textId="77777777" w:rsidR="000635A1" w:rsidRDefault="000635A1" w:rsidP="00AF3B4D">
      <w:pPr>
        <w:spacing w:after="0"/>
        <w:jc w:val="center"/>
        <w:outlineLvl w:val="2"/>
        <w:rPr>
          <w:rFonts w:eastAsia="Times New Roman"/>
          <w:b/>
          <w:bCs/>
          <w:sz w:val="32"/>
          <w:szCs w:val="32"/>
          <w:lang w:eastAsia="fr-FR"/>
        </w:rPr>
      </w:pPr>
    </w:p>
    <w:p w14:paraId="253A8932" w14:textId="77777777" w:rsidR="000635A1" w:rsidRDefault="000635A1" w:rsidP="00AF3B4D">
      <w:pPr>
        <w:spacing w:after="0"/>
        <w:jc w:val="center"/>
        <w:outlineLvl w:val="2"/>
        <w:rPr>
          <w:rFonts w:eastAsia="Times New Roman"/>
          <w:b/>
          <w:bCs/>
          <w:sz w:val="32"/>
          <w:szCs w:val="32"/>
          <w:lang w:eastAsia="fr-FR"/>
        </w:rPr>
      </w:pPr>
    </w:p>
    <w:p w14:paraId="68750452" w14:textId="77777777" w:rsidR="00241748" w:rsidRDefault="00241748" w:rsidP="00AF3B4D">
      <w:pPr>
        <w:spacing w:after="0"/>
        <w:jc w:val="center"/>
        <w:outlineLvl w:val="2"/>
        <w:rPr>
          <w:rFonts w:eastAsia="Times New Roman"/>
          <w:b/>
          <w:bCs/>
          <w:sz w:val="32"/>
          <w:szCs w:val="32"/>
          <w:lang w:eastAsia="fr-FR"/>
        </w:rPr>
      </w:pPr>
    </w:p>
    <w:p w14:paraId="6C339D9F" w14:textId="77777777" w:rsidR="00241748" w:rsidRDefault="00241748" w:rsidP="00AF3B4D">
      <w:pPr>
        <w:spacing w:after="0"/>
        <w:jc w:val="center"/>
        <w:outlineLvl w:val="2"/>
        <w:rPr>
          <w:rFonts w:eastAsia="Times New Roman"/>
          <w:b/>
          <w:bCs/>
          <w:sz w:val="32"/>
          <w:szCs w:val="32"/>
          <w:lang w:eastAsia="fr-FR"/>
        </w:rPr>
      </w:pPr>
    </w:p>
    <w:p w14:paraId="1332C2D1" w14:textId="77777777" w:rsidR="00241748" w:rsidRDefault="00241748" w:rsidP="00AF3B4D">
      <w:pPr>
        <w:spacing w:after="0"/>
        <w:jc w:val="center"/>
        <w:outlineLvl w:val="2"/>
        <w:rPr>
          <w:rFonts w:eastAsia="Times New Roman"/>
          <w:b/>
          <w:bCs/>
          <w:sz w:val="32"/>
          <w:szCs w:val="32"/>
          <w:lang w:eastAsia="fr-FR"/>
        </w:rPr>
      </w:pPr>
    </w:p>
    <w:p w14:paraId="1D688E8A" w14:textId="77777777" w:rsidR="00AF3B4D" w:rsidRPr="00C5467F" w:rsidRDefault="00AF3B4D" w:rsidP="00AF3B4D">
      <w:pPr>
        <w:spacing w:after="0"/>
        <w:jc w:val="center"/>
        <w:outlineLvl w:val="2"/>
        <w:rPr>
          <w:rFonts w:eastAsia="Times New Roman"/>
          <w:b/>
          <w:bCs/>
          <w:color w:val="FF0000"/>
          <w:sz w:val="32"/>
          <w:szCs w:val="32"/>
          <w:lang w:eastAsia="fr-FR"/>
        </w:rPr>
      </w:pPr>
      <w:r>
        <w:rPr>
          <w:rFonts w:eastAsia="Times New Roman"/>
          <w:b/>
          <w:bCs/>
          <w:sz w:val="32"/>
          <w:szCs w:val="32"/>
          <w:lang w:eastAsia="fr-FR"/>
        </w:rPr>
        <w:t>Le</w:t>
      </w:r>
      <w:r w:rsidRPr="00C5467F">
        <w:rPr>
          <w:rFonts w:eastAsia="Times New Roman"/>
          <w:b/>
          <w:bCs/>
          <w:color w:val="FF0000"/>
          <w:sz w:val="32"/>
          <w:szCs w:val="32"/>
          <w:lang w:eastAsia="fr-FR"/>
        </w:rPr>
        <w:t xml:space="preserve"> Pays / PETR du…</w:t>
      </w:r>
    </w:p>
    <w:p w14:paraId="4F3109F7" w14:textId="77777777" w:rsidR="00AF3B4D" w:rsidRPr="001F79D9" w:rsidRDefault="00AF3B4D" w:rsidP="00AF3B4D">
      <w:pPr>
        <w:spacing w:after="0"/>
        <w:jc w:val="center"/>
        <w:outlineLvl w:val="2"/>
        <w:rPr>
          <w:rFonts w:eastAsia="Times New Roman"/>
          <w:b/>
          <w:bCs/>
          <w:sz w:val="24"/>
          <w:szCs w:val="24"/>
          <w:lang w:eastAsia="fr-FR"/>
        </w:rPr>
      </w:pPr>
      <w:r>
        <w:rPr>
          <w:rFonts w:eastAsia="Times New Roman"/>
          <w:b/>
          <w:bCs/>
          <w:sz w:val="32"/>
          <w:szCs w:val="32"/>
          <w:lang w:eastAsia="fr-FR"/>
        </w:rPr>
        <w:t>MODE D'EMPLOI</w:t>
      </w:r>
    </w:p>
    <w:p w14:paraId="27582DA9" w14:textId="77777777" w:rsidR="001655CC" w:rsidRPr="00711340" w:rsidRDefault="001655CC" w:rsidP="00B520B4">
      <w:pPr>
        <w:spacing w:after="0"/>
        <w:jc w:val="center"/>
        <w:outlineLvl w:val="2"/>
        <w:rPr>
          <w:rFonts w:eastAsia="Times New Roman"/>
          <w:b/>
          <w:bCs/>
          <w:szCs w:val="20"/>
          <w:lang w:eastAsia="fr-FR"/>
        </w:rPr>
      </w:pPr>
    </w:p>
    <w:p w14:paraId="7CDC7991" w14:textId="77777777" w:rsidR="00E60F58" w:rsidRDefault="00E60F58" w:rsidP="00E60F58">
      <w:pPr>
        <w:spacing w:after="0"/>
        <w:jc w:val="center"/>
        <w:outlineLvl w:val="2"/>
        <w:rPr>
          <w:rFonts w:eastAsia="Times New Roman"/>
          <w:b/>
          <w:bCs/>
          <w:szCs w:val="20"/>
          <w:lang w:eastAsia="fr-FR"/>
        </w:rPr>
      </w:pPr>
      <w:r>
        <w:rPr>
          <w:rFonts w:eastAsia="Times New Roman"/>
          <w:b/>
          <w:bCs/>
          <w:szCs w:val="20"/>
          <w:lang w:eastAsia="fr-FR"/>
        </w:rPr>
        <w:t>Guide à destination des</w:t>
      </w:r>
    </w:p>
    <w:p w14:paraId="3130B353" w14:textId="77777777" w:rsidR="00E60F58" w:rsidRPr="00E60F58" w:rsidRDefault="00E60F58" w:rsidP="00E60F58">
      <w:pPr>
        <w:spacing w:after="0"/>
        <w:jc w:val="center"/>
        <w:outlineLvl w:val="2"/>
        <w:rPr>
          <w:rFonts w:eastAsia="Times New Roman"/>
          <w:b/>
          <w:bCs/>
          <w:color w:val="FF0000"/>
          <w:szCs w:val="20"/>
          <w:lang w:eastAsia="fr-FR"/>
        </w:rPr>
      </w:pPr>
      <w:r w:rsidRPr="00E60F58">
        <w:rPr>
          <w:rFonts w:eastAsia="Times New Roman"/>
          <w:b/>
          <w:bCs/>
          <w:color w:val="FF0000"/>
          <w:szCs w:val="20"/>
          <w:lang w:eastAsia="fr-FR"/>
        </w:rPr>
        <w:t>candidats aux élections du bloc local / nouveaux élus du Territoire</w:t>
      </w:r>
    </w:p>
    <w:p w14:paraId="345C5689" w14:textId="77777777" w:rsidR="00E60F58" w:rsidRDefault="00E60F58" w:rsidP="007C0BC6">
      <w:pPr>
        <w:spacing w:after="0"/>
        <w:outlineLvl w:val="2"/>
        <w:rPr>
          <w:rFonts w:eastAsia="Times New Roman"/>
          <w:b/>
          <w:bCs/>
          <w:szCs w:val="20"/>
          <w:lang w:eastAsia="fr-FR"/>
        </w:rPr>
      </w:pPr>
    </w:p>
    <w:p w14:paraId="5570A860" w14:textId="77777777" w:rsidR="00E60F58" w:rsidRDefault="00E60F58" w:rsidP="007C0BC6">
      <w:pPr>
        <w:spacing w:after="0"/>
        <w:outlineLvl w:val="2"/>
        <w:rPr>
          <w:rFonts w:eastAsia="Times New Roman"/>
          <w:b/>
          <w:bCs/>
          <w:szCs w:val="20"/>
          <w:lang w:eastAsia="fr-FR"/>
        </w:rPr>
      </w:pPr>
    </w:p>
    <w:p w14:paraId="5DF84636" w14:textId="77777777" w:rsidR="00E60F58" w:rsidRDefault="00E60F58" w:rsidP="007C0BC6">
      <w:pPr>
        <w:spacing w:after="0"/>
        <w:outlineLvl w:val="2"/>
        <w:rPr>
          <w:rFonts w:eastAsia="Times New Roman"/>
          <w:b/>
          <w:bCs/>
          <w:szCs w:val="20"/>
          <w:lang w:eastAsia="fr-FR"/>
        </w:rPr>
      </w:pPr>
    </w:p>
    <w:p w14:paraId="18AA6F92" w14:textId="77777777" w:rsidR="00E60F58" w:rsidRDefault="00E60F58" w:rsidP="007C0BC6">
      <w:pPr>
        <w:spacing w:after="0"/>
        <w:outlineLvl w:val="2"/>
        <w:rPr>
          <w:rFonts w:eastAsia="Times New Roman"/>
          <w:b/>
          <w:bCs/>
          <w:szCs w:val="20"/>
          <w:lang w:eastAsia="fr-FR"/>
        </w:rPr>
      </w:pPr>
    </w:p>
    <w:p w14:paraId="5D86E15F" w14:textId="77777777" w:rsidR="00E60F58" w:rsidRDefault="00E60F58" w:rsidP="007C0BC6">
      <w:pPr>
        <w:spacing w:after="0"/>
        <w:outlineLvl w:val="2"/>
        <w:rPr>
          <w:rFonts w:eastAsia="Times New Roman"/>
          <w:b/>
          <w:bCs/>
          <w:szCs w:val="20"/>
          <w:lang w:eastAsia="fr-FR"/>
        </w:rPr>
      </w:pPr>
    </w:p>
    <w:p w14:paraId="1AE4375B" w14:textId="77777777" w:rsidR="000635A1" w:rsidRDefault="000635A1" w:rsidP="007C0BC6">
      <w:pPr>
        <w:spacing w:after="0"/>
        <w:outlineLvl w:val="2"/>
        <w:rPr>
          <w:rFonts w:eastAsia="Times New Roman"/>
          <w:b/>
          <w:bCs/>
          <w:szCs w:val="20"/>
          <w:lang w:eastAsia="fr-FR"/>
        </w:rPr>
      </w:pPr>
    </w:p>
    <w:p w14:paraId="1A80CF3B" w14:textId="77777777" w:rsidR="00E60F58" w:rsidRDefault="00E60F58" w:rsidP="007C0BC6">
      <w:pPr>
        <w:spacing w:after="0"/>
        <w:outlineLvl w:val="2"/>
        <w:rPr>
          <w:rFonts w:eastAsia="Times New Roman"/>
          <w:b/>
          <w:bCs/>
          <w:szCs w:val="20"/>
          <w:lang w:eastAsia="fr-FR"/>
        </w:rPr>
      </w:pPr>
    </w:p>
    <w:p w14:paraId="5A9ADC7B" w14:textId="77777777" w:rsidR="00E60F58" w:rsidRDefault="00E60F58" w:rsidP="007C0BC6">
      <w:pPr>
        <w:spacing w:after="0"/>
        <w:outlineLvl w:val="2"/>
        <w:rPr>
          <w:rFonts w:eastAsia="Times New Roman"/>
          <w:b/>
          <w:bCs/>
          <w:szCs w:val="20"/>
          <w:lang w:eastAsia="fr-FR"/>
        </w:rPr>
      </w:pPr>
    </w:p>
    <w:p w14:paraId="35987135" w14:textId="32CC6E11" w:rsidR="001655CC" w:rsidRPr="000635A1" w:rsidRDefault="00C5467F" w:rsidP="007C0BC6">
      <w:pPr>
        <w:spacing w:after="0"/>
        <w:outlineLvl w:val="2"/>
        <w:rPr>
          <w:rFonts w:eastAsia="Times New Roman"/>
          <w:b/>
          <w:bCs/>
          <w:color w:val="FF0000"/>
          <w:szCs w:val="20"/>
          <w:lang w:eastAsia="fr-FR"/>
        </w:rPr>
      </w:pPr>
      <w:r w:rsidRPr="00C5467F">
        <w:rPr>
          <w:rFonts w:eastAsia="Times New Roman"/>
          <w:b/>
          <w:bCs/>
          <w:color w:val="FF0000"/>
          <w:szCs w:val="20"/>
          <w:lang w:eastAsia="fr-FR"/>
        </w:rPr>
        <w:t>Illustration</w:t>
      </w:r>
    </w:p>
    <w:p w14:paraId="343BCBE2" w14:textId="755369B2" w:rsidR="00353359" w:rsidRDefault="00353359" w:rsidP="007C0BC6">
      <w:pPr>
        <w:spacing w:after="0"/>
        <w:outlineLvl w:val="2"/>
        <w:rPr>
          <w:rFonts w:eastAsia="Times New Roman"/>
          <w:b/>
          <w:bCs/>
          <w:szCs w:val="20"/>
          <w:u w:val="single"/>
          <w:lang w:eastAsia="fr-FR"/>
        </w:rPr>
      </w:pPr>
    </w:p>
    <w:p w14:paraId="65085011" w14:textId="77777777" w:rsidR="000635A1" w:rsidRDefault="000635A1">
      <w:pPr>
        <w:spacing w:after="0"/>
        <w:jc w:val="left"/>
        <w:rPr>
          <w:b/>
          <w:szCs w:val="20"/>
        </w:rPr>
      </w:pPr>
      <w:r>
        <w:rPr>
          <w:b/>
          <w:szCs w:val="20"/>
        </w:rPr>
        <w:br w:type="page"/>
      </w:r>
    </w:p>
    <w:p w14:paraId="75096E79" w14:textId="7F34AA0C" w:rsidR="003B2484" w:rsidRPr="003C6494" w:rsidRDefault="00326F86" w:rsidP="003B2484">
      <w:pPr>
        <w:spacing w:after="0"/>
        <w:rPr>
          <w:b/>
          <w:szCs w:val="20"/>
        </w:rPr>
      </w:pPr>
      <w:r>
        <w:rPr>
          <w:noProof/>
          <w:szCs w:val="20"/>
        </w:rPr>
        <w:lastRenderedPageBreak/>
        <w:drawing>
          <wp:anchor distT="0" distB="0" distL="114300" distR="114300" simplePos="0" relativeHeight="251663872" behindDoc="1" locked="0" layoutInCell="1" allowOverlap="1" wp14:anchorId="22BF3061" wp14:editId="27DB49B9">
            <wp:simplePos x="0" y="0"/>
            <wp:positionH relativeFrom="column">
              <wp:posOffset>4881245</wp:posOffset>
            </wp:positionH>
            <wp:positionV relativeFrom="paragraph">
              <wp:posOffset>76403</wp:posOffset>
            </wp:positionV>
            <wp:extent cx="1269365" cy="1345565"/>
            <wp:effectExtent l="0" t="0" r="635" b="635"/>
            <wp:wrapTight wrapText="bothSides">
              <wp:wrapPolygon edited="0">
                <wp:start x="0" y="0"/>
                <wp:lineTo x="0" y="21406"/>
                <wp:lineTo x="21395" y="21406"/>
                <wp:lineTo x="21395" y="0"/>
                <wp:lineTo x="0" y="0"/>
              </wp:wrapPolygon>
            </wp:wrapTight>
            <wp:docPr id="1849525978" name="Image 1" descr="Une image contenant personne, Visage humain, ciel,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25978" name="Image 1" descr="Une image contenant personne, Visage humain, ciel, plein air&#10;&#10;Le contenu généré par l’IA peut être incorrect."/>
                    <pic:cNvPicPr/>
                  </pic:nvPicPr>
                  <pic:blipFill>
                    <a:blip r:embed="rId7"/>
                    <a:stretch>
                      <a:fillRect/>
                    </a:stretch>
                  </pic:blipFill>
                  <pic:spPr>
                    <a:xfrm>
                      <a:off x="0" y="0"/>
                      <a:ext cx="1269365" cy="1345565"/>
                    </a:xfrm>
                    <a:prstGeom prst="rect">
                      <a:avLst/>
                    </a:prstGeom>
                  </pic:spPr>
                </pic:pic>
              </a:graphicData>
            </a:graphic>
            <wp14:sizeRelH relativeFrom="margin">
              <wp14:pctWidth>0</wp14:pctWidth>
            </wp14:sizeRelH>
            <wp14:sizeRelV relativeFrom="margin">
              <wp14:pctHeight>0</wp14:pctHeight>
            </wp14:sizeRelV>
          </wp:anchor>
        </w:drawing>
      </w:r>
      <w:r w:rsidR="003E164E">
        <w:rPr>
          <w:b/>
          <w:szCs w:val="20"/>
        </w:rPr>
        <w:t>Le mot d</w:t>
      </w:r>
      <w:r w:rsidR="000635A1">
        <w:rPr>
          <w:b/>
          <w:szCs w:val="20"/>
        </w:rPr>
        <w:t>e</w:t>
      </w:r>
      <w:r w:rsidR="003E164E">
        <w:rPr>
          <w:b/>
          <w:szCs w:val="20"/>
        </w:rPr>
        <w:t xml:space="preserve"> </w:t>
      </w:r>
      <w:r w:rsidR="000635A1">
        <w:rPr>
          <w:b/>
          <w:szCs w:val="20"/>
        </w:rPr>
        <w:t xml:space="preserve">la </w:t>
      </w:r>
      <w:r w:rsidR="003E164E">
        <w:rPr>
          <w:b/>
          <w:szCs w:val="20"/>
        </w:rPr>
        <w:t>Présiden</w:t>
      </w:r>
      <w:r w:rsidR="009F5CBF">
        <w:rPr>
          <w:b/>
          <w:szCs w:val="20"/>
        </w:rPr>
        <w:t>ce</w:t>
      </w:r>
      <w:r w:rsidR="003E164E">
        <w:rPr>
          <w:b/>
          <w:szCs w:val="20"/>
        </w:rPr>
        <w:t xml:space="preserve"> de la Fédération nationale</w:t>
      </w:r>
    </w:p>
    <w:p w14:paraId="05DFFBD7" w14:textId="1178CE48" w:rsidR="003B2484" w:rsidRDefault="003B2484" w:rsidP="003B2484">
      <w:pPr>
        <w:spacing w:after="0"/>
        <w:rPr>
          <w:szCs w:val="20"/>
        </w:rPr>
      </w:pPr>
    </w:p>
    <w:p w14:paraId="283E85DA" w14:textId="060EC1FD" w:rsidR="000635A1" w:rsidRDefault="000635A1" w:rsidP="003B2484">
      <w:pPr>
        <w:spacing w:after="0"/>
        <w:rPr>
          <w:szCs w:val="20"/>
        </w:rPr>
      </w:pPr>
    </w:p>
    <w:p w14:paraId="53F56D27" w14:textId="6923EB9C" w:rsidR="000635A1" w:rsidRPr="00711340" w:rsidRDefault="000635A1" w:rsidP="003B2484">
      <w:pPr>
        <w:spacing w:after="0"/>
        <w:rPr>
          <w:szCs w:val="20"/>
        </w:rPr>
      </w:pPr>
    </w:p>
    <w:p w14:paraId="643F4F43" w14:textId="77777777" w:rsidR="003B2484" w:rsidRPr="00711340" w:rsidRDefault="003B2484" w:rsidP="003B2484">
      <w:pPr>
        <w:spacing w:after="0"/>
        <w:rPr>
          <w:szCs w:val="20"/>
        </w:rPr>
      </w:pPr>
      <w:r w:rsidRPr="00711340">
        <w:rPr>
          <w:szCs w:val="20"/>
        </w:rPr>
        <w:t>Mesdames, Messieurs,</w:t>
      </w:r>
    </w:p>
    <w:p w14:paraId="6BD0B9A5" w14:textId="77777777" w:rsidR="003B2484" w:rsidRPr="00711340" w:rsidRDefault="003B2484" w:rsidP="003B2484">
      <w:pPr>
        <w:spacing w:after="0"/>
        <w:rPr>
          <w:szCs w:val="20"/>
        </w:rPr>
      </w:pPr>
    </w:p>
    <w:p w14:paraId="416ED5E5" w14:textId="618F950F" w:rsidR="003B2484" w:rsidRPr="00711340" w:rsidRDefault="009F5CBF" w:rsidP="003B2484">
      <w:pPr>
        <w:spacing w:after="0"/>
        <w:rPr>
          <w:szCs w:val="20"/>
        </w:rPr>
      </w:pPr>
      <w:r>
        <w:rPr>
          <w:szCs w:val="20"/>
        </w:rPr>
        <w:t xml:space="preserve">Candidat à l’élection municipale, et une fois </w:t>
      </w:r>
      <w:proofErr w:type="spellStart"/>
      <w:r>
        <w:rPr>
          <w:szCs w:val="20"/>
        </w:rPr>
        <w:t>élu.e</w:t>
      </w:r>
      <w:proofErr w:type="spellEnd"/>
      <w:r>
        <w:rPr>
          <w:szCs w:val="20"/>
        </w:rPr>
        <w:t xml:space="preserve">, </w:t>
      </w:r>
      <w:r w:rsidR="003B2484" w:rsidRPr="00711340">
        <w:rPr>
          <w:szCs w:val="20"/>
        </w:rPr>
        <w:t xml:space="preserve">vous allez </w:t>
      </w:r>
      <w:r w:rsidR="002F292C" w:rsidRPr="00711340">
        <w:rPr>
          <w:szCs w:val="20"/>
        </w:rPr>
        <w:t xml:space="preserve">pleinement </w:t>
      </w:r>
      <w:r w:rsidR="003B2484" w:rsidRPr="00711340">
        <w:rPr>
          <w:szCs w:val="20"/>
        </w:rPr>
        <w:t xml:space="preserve">vous investir au </w:t>
      </w:r>
      <w:r w:rsidR="002F292C">
        <w:rPr>
          <w:szCs w:val="20"/>
        </w:rPr>
        <w:t>sein de votre c</w:t>
      </w:r>
      <w:r w:rsidR="003B2484" w:rsidRPr="00711340">
        <w:rPr>
          <w:szCs w:val="20"/>
        </w:rPr>
        <w:t xml:space="preserve">onseil municipal pour la </w:t>
      </w:r>
      <w:r>
        <w:rPr>
          <w:szCs w:val="20"/>
        </w:rPr>
        <w:t>prochaine</w:t>
      </w:r>
      <w:r w:rsidR="003B2484" w:rsidRPr="00711340">
        <w:rPr>
          <w:szCs w:val="20"/>
        </w:rPr>
        <w:t xml:space="preserve"> mandature 202</w:t>
      </w:r>
      <w:r w:rsidR="002F292C">
        <w:rPr>
          <w:szCs w:val="20"/>
        </w:rPr>
        <w:t>6</w:t>
      </w:r>
      <w:r w:rsidR="003B2484" w:rsidRPr="00711340">
        <w:rPr>
          <w:szCs w:val="20"/>
        </w:rPr>
        <w:t>-20</w:t>
      </w:r>
      <w:r w:rsidR="002F292C">
        <w:rPr>
          <w:szCs w:val="20"/>
        </w:rPr>
        <w:t>32</w:t>
      </w:r>
      <w:r w:rsidR="003B2484" w:rsidRPr="00711340">
        <w:rPr>
          <w:szCs w:val="20"/>
        </w:rPr>
        <w:t xml:space="preserve">. Je tenais </w:t>
      </w:r>
      <w:r w:rsidR="002F292C">
        <w:rPr>
          <w:szCs w:val="20"/>
        </w:rPr>
        <w:t xml:space="preserve">personnellement </w:t>
      </w:r>
      <w:r w:rsidR="003B2484" w:rsidRPr="00711340">
        <w:rPr>
          <w:szCs w:val="20"/>
        </w:rPr>
        <w:t>à vous en féliciter</w:t>
      </w:r>
      <w:r w:rsidR="00326F86">
        <w:rPr>
          <w:szCs w:val="20"/>
        </w:rPr>
        <w:t xml:space="preserve"> par avance</w:t>
      </w:r>
      <w:r w:rsidR="003B2484" w:rsidRPr="00711340">
        <w:rPr>
          <w:szCs w:val="20"/>
        </w:rPr>
        <w:t xml:space="preserve"> ! </w:t>
      </w:r>
      <w:r w:rsidR="003B2484" w:rsidRPr="002F292C">
        <w:rPr>
          <w:b/>
          <w:bCs/>
          <w:szCs w:val="20"/>
        </w:rPr>
        <w:t xml:space="preserve">Un beau chapitre de votre engagement s'ouvre </w:t>
      </w:r>
      <w:r>
        <w:rPr>
          <w:b/>
          <w:bCs/>
          <w:szCs w:val="20"/>
        </w:rPr>
        <w:t xml:space="preserve">ainsi </w:t>
      </w:r>
      <w:r w:rsidR="003B2484" w:rsidRPr="002F292C">
        <w:rPr>
          <w:b/>
          <w:bCs/>
          <w:szCs w:val="20"/>
        </w:rPr>
        <w:t>à vous</w:t>
      </w:r>
      <w:r w:rsidR="003B2484" w:rsidRPr="00711340">
        <w:rPr>
          <w:szCs w:val="20"/>
        </w:rPr>
        <w:t>.</w:t>
      </w:r>
    </w:p>
    <w:p w14:paraId="54107BB2" w14:textId="77777777" w:rsidR="003B2484" w:rsidRPr="00711340" w:rsidRDefault="003B2484" w:rsidP="003B2484">
      <w:pPr>
        <w:spacing w:after="0"/>
        <w:rPr>
          <w:szCs w:val="20"/>
        </w:rPr>
      </w:pPr>
    </w:p>
    <w:p w14:paraId="74DA4B65" w14:textId="1049522F" w:rsidR="002F292C" w:rsidRDefault="002F292C" w:rsidP="003B2484">
      <w:pPr>
        <w:spacing w:after="0"/>
        <w:rPr>
          <w:szCs w:val="20"/>
        </w:rPr>
      </w:pPr>
      <w:r w:rsidRPr="002F292C">
        <w:rPr>
          <w:b/>
          <w:bCs/>
          <w:szCs w:val="20"/>
        </w:rPr>
        <w:t>Votre engagement local se traduira à trois niveaux</w:t>
      </w:r>
      <w:r>
        <w:rPr>
          <w:szCs w:val="20"/>
        </w:rPr>
        <w:t xml:space="preserve"> : l’hyperproximité soit au niveau de la </w:t>
      </w:r>
      <w:r w:rsidRPr="002F292C">
        <w:rPr>
          <w:szCs w:val="20"/>
          <w:u w:val="single"/>
        </w:rPr>
        <w:t>commune</w:t>
      </w:r>
      <w:r>
        <w:rPr>
          <w:szCs w:val="20"/>
        </w:rPr>
        <w:t xml:space="preserve">, première cellule démocratique de notre organisation territoriale, l’échelle de mise en œuvre des compétences </w:t>
      </w:r>
      <w:r w:rsidR="00A464BA">
        <w:rPr>
          <w:szCs w:val="20"/>
        </w:rPr>
        <w:t>soit</w:t>
      </w:r>
      <w:r>
        <w:rPr>
          <w:szCs w:val="20"/>
        </w:rPr>
        <w:t xml:space="preserve"> </w:t>
      </w:r>
      <w:r w:rsidRPr="002F292C">
        <w:rPr>
          <w:szCs w:val="20"/>
          <w:u w:val="single"/>
        </w:rPr>
        <w:t>l’intercommunalité</w:t>
      </w:r>
      <w:r>
        <w:rPr>
          <w:szCs w:val="20"/>
        </w:rPr>
        <w:t xml:space="preserve">, indispensable pour répondre aux besoins du quotidien des habitants, et enfin le niveau de la définition de la stratégie territoriale, c’est à dire à l’échelle du </w:t>
      </w:r>
      <w:r w:rsidRPr="002F292C">
        <w:rPr>
          <w:szCs w:val="20"/>
          <w:u w:val="single"/>
        </w:rPr>
        <w:t>Territoire de projet</w:t>
      </w:r>
      <w:r>
        <w:rPr>
          <w:szCs w:val="20"/>
        </w:rPr>
        <w:t>.</w:t>
      </w:r>
    </w:p>
    <w:p w14:paraId="7EB605AE" w14:textId="77777777" w:rsidR="002F292C" w:rsidRDefault="002F292C" w:rsidP="003B2484">
      <w:pPr>
        <w:spacing w:after="0"/>
        <w:rPr>
          <w:szCs w:val="20"/>
        </w:rPr>
      </w:pPr>
    </w:p>
    <w:p w14:paraId="17663CC6" w14:textId="166A7086" w:rsidR="003B2484" w:rsidRPr="00711340" w:rsidRDefault="00A464BA" w:rsidP="003B2484">
      <w:pPr>
        <w:spacing w:after="0"/>
        <w:rPr>
          <w:szCs w:val="20"/>
        </w:rPr>
      </w:pPr>
      <w:r>
        <w:rPr>
          <w:szCs w:val="20"/>
        </w:rPr>
        <w:t>Donc au-delà du seul mandat municipal,</w:t>
      </w:r>
      <w:r w:rsidR="002F292C">
        <w:rPr>
          <w:szCs w:val="20"/>
        </w:rPr>
        <w:t xml:space="preserve"> c</w:t>
      </w:r>
      <w:r w:rsidR="003B2484" w:rsidRPr="00711340">
        <w:rPr>
          <w:szCs w:val="20"/>
        </w:rPr>
        <w:t>ertains prolongeron</w:t>
      </w:r>
      <w:r w:rsidR="00B76350">
        <w:rPr>
          <w:szCs w:val="20"/>
        </w:rPr>
        <w:t>t</w:t>
      </w:r>
      <w:r w:rsidR="003B2484" w:rsidRPr="00711340">
        <w:rPr>
          <w:szCs w:val="20"/>
        </w:rPr>
        <w:t xml:space="preserve"> </w:t>
      </w:r>
      <w:r>
        <w:rPr>
          <w:szCs w:val="20"/>
        </w:rPr>
        <w:t>leur</w:t>
      </w:r>
      <w:r w:rsidR="003B2484" w:rsidRPr="00711340">
        <w:rPr>
          <w:szCs w:val="20"/>
        </w:rPr>
        <w:t xml:space="preserve"> engagement au conseil communautaire</w:t>
      </w:r>
      <w:r w:rsidR="002F292C">
        <w:rPr>
          <w:szCs w:val="20"/>
        </w:rPr>
        <w:t xml:space="preserve">, d’autres encore </w:t>
      </w:r>
      <w:r w:rsidR="003177A1">
        <w:rPr>
          <w:szCs w:val="20"/>
        </w:rPr>
        <w:t xml:space="preserve">se verront </w:t>
      </w:r>
      <w:r w:rsidR="002F292C" w:rsidRPr="003177A1">
        <w:rPr>
          <w:b/>
          <w:bCs/>
          <w:szCs w:val="20"/>
        </w:rPr>
        <w:t>impliqu</w:t>
      </w:r>
      <w:r w:rsidR="00B76350">
        <w:rPr>
          <w:b/>
          <w:bCs/>
          <w:szCs w:val="20"/>
        </w:rPr>
        <w:t>és</w:t>
      </w:r>
      <w:r w:rsidR="002F292C" w:rsidRPr="003177A1">
        <w:rPr>
          <w:b/>
          <w:bCs/>
          <w:szCs w:val="20"/>
        </w:rPr>
        <w:t xml:space="preserve"> au sein du</w:t>
      </w:r>
      <w:r w:rsidRPr="003177A1">
        <w:rPr>
          <w:b/>
          <w:bCs/>
          <w:szCs w:val="20"/>
        </w:rPr>
        <w:t xml:space="preserve"> Territoire de projet, soit le</w:t>
      </w:r>
      <w:r w:rsidR="003B2484" w:rsidRPr="003177A1">
        <w:rPr>
          <w:b/>
          <w:bCs/>
          <w:szCs w:val="20"/>
        </w:rPr>
        <w:t xml:space="preserve"> </w:t>
      </w:r>
      <w:r w:rsidR="003B2484" w:rsidRPr="003177A1">
        <w:rPr>
          <w:b/>
          <w:bCs/>
          <w:color w:val="FF0000"/>
          <w:szCs w:val="20"/>
        </w:rPr>
        <w:t>Comité syndical</w:t>
      </w:r>
      <w:r w:rsidR="002F292C" w:rsidRPr="003177A1">
        <w:rPr>
          <w:b/>
          <w:bCs/>
          <w:color w:val="FF0000"/>
          <w:szCs w:val="20"/>
        </w:rPr>
        <w:t xml:space="preserve"> / Conseil d’administration</w:t>
      </w:r>
      <w:r w:rsidR="003B2484" w:rsidRPr="003177A1">
        <w:rPr>
          <w:b/>
          <w:bCs/>
          <w:color w:val="FF0000"/>
          <w:szCs w:val="20"/>
        </w:rPr>
        <w:t xml:space="preserve"> du Pays/PETR XXXXX</w:t>
      </w:r>
      <w:r w:rsidR="003B2484" w:rsidRPr="00711340">
        <w:rPr>
          <w:szCs w:val="20"/>
        </w:rPr>
        <w:t xml:space="preserve">. </w:t>
      </w:r>
    </w:p>
    <w:p w14:paraId="48363AFE" w14:textId="77777777" w:rsidR="003B2484" w:rsidRPr="00711340" w:rsidRDefault="003B2484" w:rsidP="003B2484">
      <w:pPr>
        <w:spacing w:after="0"/>
        <w:rPr>
          <w:szCs w:val="20"/>
        </w:rPr>
      </w:pPr>
    </w:p>
    <w:p w14:paraId="059FB176" w14:textId="1AF6E026" w:rsidR="00A464BA" w:rsidRDefault="003B2484" w:rsidP="003B2484">
      <w:pPr>
        <w:spacing w:after="0"/>
        <w:rPr>
          <w:szCs w:val="20"/>
        </w:rPr>
      </w:pPr>
      <w:r w:rsidRPr="00711340">
        <w:rPr>
          <w:szCs w:val="20"/>
        </w:rPr>
        <w:t xml:space="preserve">Siéger au sein des </w:t>
      </w:r>
      <w:r w:rsidRPr="005650C9">
        <w:rPr>
          <w:szCs w:val="20"/>
        </w:rPr>
        <w:t xml:space="preserve">instances </w:t>
      </w:r>
      <w:r w:rsidR="007163ED" w:rsidRPr="005650C9">
        <w:rPr>
          <w:szCs w:val="20"/>
        </w:rPr>
        <w:t>du</w:t>
      </w:r>
      <w:r w:rsidRPr="005650C9">
        <w:rPr>
          <w:szCs w:val="20"/>
        </w:rPr>
        <w:t xml:space="preserve"> </w:t>
      </w:r>
      <w:r w:rsidR="00A464BA">
        <w:rPr>
          <w:szCs w:val="20"/>
        </w:rPr>
        <w:t>T</w:t>
      </w:r>
      <w:r w:rsidRPr="005650C9">
        <w:rPr>
          <w:szCs w:val="20"/>
        </w:rPr>
        <w:t>erritoire</w:t>
      </w:r>
      <w:r w:rsidR="00A464BA">
        <w:rPr>
          <w:szCs w:val="20"/>
        </w:rPr>
        <w:t xml:space="preserve">, c’est contribuer à la définition de </w:t>
      </w:r>
      <w:r w:rsidR="000C7464">
        <w:rPr>
          <w:szCs w:val="20"/>
        </w:rPr>
        <w:t>s</w:t>
      </w:r>
      <w:r w:rsidR="00A464BA">
        <w:rPr>
          <w:szCs w:val="20"/>
        </w:rPr>
        <w:t xml:space="preserve">a stratégie, </w:t>
      </w:r>
      <w:r w:rsidRPr="005650C9">
        <w:rPr>
          <w:szCs w:val="20"/>
        </w:rPr>
        <w:t>d'</w:t>
      </w:r>
      <w:r w:rsidR="00A464BA">
        <w:rPr>
          <w:szCs w:val="20"/>
        </w:rPr>
        <w:t xml:space="preserve">en </w:t>
      </w:r>
      <w:r w:rsidRPr="005650C9">
        <w:rPr>
          <w:szCs w:val="20"/>
        </w:rPr>
        <w:t>appréhender les dynamiques structurantes en termes de développement économique, de transition</w:t>
      </w:r>
      <w:r w:rsidRPr="00711340">
        <w:rPr>
          <w:szCs w:val="20"/>
        </w:rPr>
        <w:t xml:space="preserve"> énergétique, des services à la population, d'aménagement du territoire ou encore de contractualisation.</w:t>
      </w:r>
      <w:r w:rsidR="00A464BA">
        <w:rPr>
          <w:szCs w:val="20"/>
        </w:rPr>
        <w:t xml:space="preserve"> </w:t>
      </w:r>
      <w:r w:rsidR="00A464BA" w:rsidRPr="003177A1">
        <w:rPr>
          <w:b/>
          <w:bCs/>
          <w:szCs w:val="20"/>
        </w:rPr>
        <w:t xml:space="preserve">Siéger au sein </w:t>
      </w:r>
      <w:r w:rsidR="00A464BA" w:rsidRPr="003177A1">
        <w:rPr>
          <w:b/>
          <w:bCs/>
          <w:color w:val="EE0000"/>
          <w:szCs w:val="20"/>
        </w:rPr>
        <w:t>du Pays XXXXXX</w:t>
      </w:r>
      <w:r w:rsidR="00A464BA" w:rsidRPr="003177A1">
        <w:rPr>
          <w:b/>
          <w:bCs/>
          <w:szCs w:val="20"/>
        </w:rPr>
        <w:t xml:space="preserve"> </w:t>
      </w:r>
      <w:r w:rsidR="009F5CBF">
        <w:rPr>
          <w:b/>
          <w:bCs/>
          <w:szCs w:val="20"/>
        </w:rPr>
        <w:t>sera</w:t>
      </w:r>
      <w:r w:rsidR="00A464BA" w:rsidRPr="003177A1">
        <w:rPr>
          <w:b/>
          <w:bCs/>
          <w:szCs w:val="20"/>
        </w:rPr>
        <w:t xml:space="preserve"> un mandat passionnant</w:t>
      </w:r>
      <w:r w:rsidR="00A464BA">
        <w:rPr>
          <w:szCs w:val="20"/>
        </w:rPr>
        <w:t xml:space="preserve"> pour projeter une ambition collective aux côtés d’une équipe dédiée</w:t>
      </w:r>
      <w:r w:rsidR="009F5CBF">
        <w:rPr>
          <w:szCs w:val="20"/>
        </w:rPr>
        <w:t xml:space="preserve"> et compétente.</w:t>
      </w:r>
    </w:p>
    <w:p w14:paraId="0A3672CB" w14:textId="77777777" w:rsidR="003B2484" w:rsidRPr="00711340" w:rsidRDefault="003B2484" w:rsidP="003B2484">
      <w:pPr>
        <w:spacing w:after="0"/>
        <w:rPr>
          <w:szCs w:val="20"/>
        </w:rPr>
      </w:pPr>
    </w:p>
    <w:p w14:paraId="65DE7ECE" w14:textId="29BE7A69" w:rsidR="003B2484" w:rsidRPr="00711340" w:rsidRDefault="003B2484" w:rsidP="003B2484">
      <w:pPr>
        <w:spacing w:after="0"/>
        <w:rPr>
          <w:szCs w:val="20"/>
        </w:rPr>
      </w:pPr>
      <w:r w:rsidRPr="00711340">
        <w:rPr>
          <w:szCs w:val="20"/>
        </w:rPr>
        <w:t>C'est pourquoi, je vous invite pleinement à vous saisir de cette opportunité</w:t>
      </w:r>
      <w:r w:rsidR="00A464BA">
        <w:rPr>
          <w:szCs w:val="20"/>
        </w:rPr>
        <w:t xml:space="preserve">. Emparez-vous de cet outil. ANPP - Territoires de projet, que j’ai le plaisir de présider, sera à vos côtés </w:t>
      </w:r>
      <w:r w:rsidR="003177A1">
        <w:rPr>
          <w:szCs w:val="20"/>
        </w:rPr>
        <w:t>tout au long de</w:t>
      </w:r>
      <w:r w:rsidR="00A464BA">
        <w:rPr>
          <w:szCs w:val="20"/>
        </w:rPr>
        <w:t xml:space="preserve"> cette belle aventure !</w:t>
      </w:r>
    </w:p>
    <w:p w14:paraId="23B3935B" w14:textId="77777777" w:rsidR="003B2484" w:rsidRPr="00711340" w:rsidRDefault="003B2484" w:rsidP="003B2484">
      <w:pPr>
        <w:spacing w:after="0"/>
        <w:rPr>
          <w:szCs w:val="20"/>
        </w:rPr>
      </w:pPr>
    </w:p>
    <w:p w14:paraId="3B28E0D4" w14:textId="3A509476" w:rsidR="003B2484" w:rsidRPr="00711340" w:rsidRDefault="000C7464" w:rsidP="003B2484">
      <w:pPr>
        <w:spacing w:after="0"/>
        <w:rPr>
          <w:szCs w:val="20"/>
        </w:rPr>
      </w:pPr>
      <w:r>
        <w:rPr>
          <w:szCs w:val="20"/>
        </w:rPr>
        <w:t>A</w:t>
      </w:r>
      <w:r w:rsidR="003B2484" w:rsidRPr="00711340">
        <w:rPr>
          <w:szCs w:val="20"/>
        </w:rPr>
        <w:t xml:space="preserve"> votre disposition et celle de vos équipes pour toute question.</w:t>
      </w:r>
    </w:p>
    <w:p w14:paraId="2A45E588" w14:textId="77777777" w:rsidR="003B2484" w:rsidRPr="00326F86" w:rsidRDefault="003B2484" w:rsidP="003B2484">
      <w:pPr>
        <w:spacing w:after="0"/>
        <w:rPr>
          <w:color w:val="000000" w:themeColor="text1"/>
          <w:szCs w:val="20"/>
        </w:rPr>
      </w:pPr>
    </w:p>
    <w:p w14:paraId="64B255B8" w14:textId="77777777" w:rsidR="003177A1" w:rsidRPr="00326F86" w:rsidRDefault="003177A1" w:rsidP="003B2484">
      <w:pPr>
        <w:spacing w:after="0"/>
        <w:rPr>
          <w:color w:val="000000" w:themeColor="text1"/>
          <w:szCs w:val="20"/>
        </w:rPr>
      </w:pPr>
    </w:p>
    <w:p w14:paraId="300B1810" w14:textId="77777777" w:rsidR="00A464BA" w:rsidRPr="00326F86" w:rsidRDefault="00A464BA" w:rsidP="00485E42">
      <w:pPr>
        <w:spacing w:after="0"/>
        <w:ind w:left="4820"/>
        <w:rPr>
          <w:b/>
          <w:color w:val="000000" w:themeColor="text1"/>
          <w:szCs w:val="20"/>
        </w:rPr>
      </w:pPr>
      <w:r w:rsidRPr="00326F86">
        <w:rPr>
          <w:b/>
          <w:color w:val="000000" w:themeColor="text1"/>
          <w:szCs w:val="20"/>
        </w:rPr>
        <w:t>Mélanie THOMIN</w:t>
      </w:r>
    </w:p>
    <w:p w14:paraId="075E86C8" w14:textId="45232AF3" w:rsidR="003C6494" w:rsidRPr="00326F86" w:rsidRDefault="00A464BA" w:rsidP="00485E42">
      <w:pPr>
        <w:spacing w:after="0"/>
        <w:ind w:left="4820"/>
        <w:rPr>
          <w:color w:val="000000" w:themeColor="text1"/>
          <w:sz w:val="16"/>
          <w:szCs w:val="16"/>
        </w:rPr>
      </w:pPr>
      <w:r w:rsidRPr="00326F86">
        <w:rPr>
          <w:color w:val="000000" w:themeColor="text1"/>
          <w:sz w:val="16"/>
          <w:szCs w:val="16"/>
        </w:rPr>
        <w:t>Députée du Finistère</w:t>
      </w:r>
    </w:p>
    <w:p w14:paraId="5D8721C5" w14:textId="427A15CE" w:rsidR="00353359" w:rsidRPr="00326F86" w:rsidRDefault="00A464BA" w:rsidP="00485E42">
      <w:pPr>
        <w:spacing w:after="0"/>
        <w:ind w:left="4820"/>
        <w:outlineLvl w:val="2"/>
        <w:rPr>
          <w:color w:val="000000" w:themeColor="text1"/>
          <w:sz w:val="16"/>
          <w:szCs w:val="16"/>
        </w:rPr>
      </w:pPr>
      <w:r w:rsidRPr="00326F86">
        <w:rPr>
          <w:color w:val="000000" w:themeColor="text1"/>
          <w:sz w:val="16"/>
          <w:szCs w:val="16"/>
        </w:rPr>
        <w:t xml:space="preserve">Conseillère communautaire </w:t>
      </w:r>
      <w:r w:rsidR="000D0CFC" w:rsidRPr="00326F86">
        <w:rPr>
          <w:color w:val="000000" w:themeColor="text1"/>
          <w:sz w:val="16"/>
          <w:szCs w:val="20"/>
        </w:rPr>
        <w:t>du Pays de Landerneau-Daoulas</w:t>
      </w:r>
    </w:p>
    <w:p w14:paraId="55E37069" w14:textId="4AA1E9CE" w:rsidR="000D0CFC" w:rsidRPr="00326F86" w:rsidRDefault="00C066B3" w:rsidP="00485E42">
      <w:pPr>
        <w:spacing w:after="0"/>
        <w:ind w:left="4820"/>
        <w:outlineLvl w:val="2"/>
        <w:rPr>
          <w:color w:val="000000" w:themeColor="text1"/>
          <w:sz w:val="16"/>
          <w:szCs w:val="16"/>
        </w:rPr>
      </w:pPr>
      <w:r w:rsidRPr="00326F86">
        <w:rPr>
          <w:color w:val="000000" w:themeColor="text1"/>
          <w:sz w:val="16"/>
          <w:szCs w:val="16"/>
        </w:rPr>
        <w:t xml:space="preserve">Conseillère municipale de la Ville </w:t>
      </w:r>
      <w:r w:rsidR="003177A1" w:rsidRPr="00326F86">
        <w:rPr>
          <w:color w:val="000000" w:themeColor="text1"/>
          <w:sz w:val="16"/>
          <w:szCs w:val="16"/>
        </w:rPr>
        <w:t>d’</w:t>
      </w:r>
      <w:r w:rsidRPr="00326F86">
        <w:rPr>
          <w:color w:val="000000" w:themeColor="text1"/>
          <w:sz w:val="16"/>
          <w:szCs w:val="16"/>
        </w:rPr>
        <w:t xml:space="preserve">Hanvec </w:t>
      </w:r>
      <w:r w:rsidR="003177A1" w:rsidRPr="00326F86">
        <w:rPr>
          <w:color w:val="000000" w:themeColor="text1"/>
          <w:sz w:val="16"/>
          <w:szCs w:val="16"/>
        </w:rPr>
        <w:t>(29)</w:t>
      </w:r>
    </w:p>
    <w:p w14:paraId="3AFC172E" w14:textId="77777777" w:rsidR="003177A1" w:rsidRPr="00326F86" w:rsidRDefault="003177A1" w:rsidP="007C0BC6">
      <w:pPr>
        <w:spacing w:after="0"/>
        <w:outlineLvl w:val="2"/>
        <w:rPr>
          <w:rFonts w:eastAsia="Times New Roman"/>
          <w:b/>
          <w:bCs/>
          <w:color w:val="000000" w:themeColor="text1"/>
          <w:szCs w:val="20"/>
          <w:u w:val="single"/>
          <w:lang w:eastAsia="fr-FR"/>
        </w:rPr>
      </w:pPr>
    </w:p>
    <w:p w14:paraId="10CD5D83" w14:textId="77777777" w:rsidR="003177A1" w:rsidRPr="00326F86" w:rsidRDefault="003177A1" w:rsidP="007C0BC6">
      <w:pPr>
        <w:spacing w:after="0"/>
        <w:outlineLvl w:val="2"/>
        <w:rPr>
          <w:rFonts w:eastAsia="Times New Roman"/>
          <w:b/>
          <w:bCs/>
          <w:color w:val="000000" w:themeColor="text1"/>
          <w:szCs w:val="20"/>
          <w:u w:val="single"/>
          <w:lang w:eastAsia="fr-FR"/>
        </w:rPr>
      </w:pPr>
    </w:p>
    <w:p w14:paraId="61B6D2D1" w14:textId="77777777" w:rsidR="003177A1" w:rsidRPr="00711340" w:rsidRDefault="003177A1" w:rsidP="003177A1">
      <w:pPr>
        <w:spacing w:after="0"/>
        <w:outlineLvl w:val="2"/>
        <w:rPr>
          <w:rFonts w:eastAsia="Times New Roman"/>
          <w:b/>
          <w:bCs/>
          <w:szCs w:val="20"/>
          <w:lang w:eastAsia="fr-FR"/>
        </w:rPr>
      </w:pPr>
    </w:p>
    <w:p w14:paraId="0F1902F3" w14:textId="77777777" w:rsidR="00174BB0" w:rsidRDefault="00174BB0" w:rsidP="003177A1">
      <w:pPr>
        <w:pBdr>
          <w:top w:val="single" w:sz="4" w:space="1" w:color="auto"/>
          <w:left w:val="single" w:sz="4" w:space="4" w:color="auto"/>
          <w:bottom w:val="single" w:sz="4" w:space="1" w:color="auto"/>
          <w:right w:val="single" w:sz="4" w:space="4" w:color="auto"/>
        </w:pBdr>
        <w:shd w:val="clear" w:color="auto" w:fill="D9D9D9"/>
        <w:spacing w:after="0"/>
        <w:outlineLvl w:val="2"/>
        <w:rPr>
          <w:rFonts w:eastAsia="Times New Roman"/>
          <w:b/>
          <w:bCs/>
          <w:szCs w:val="20"/>
          <w:lang w:eastAsia="fr-FR"/>
        </w:rPr>
      </w:pPr>
    </w:p>
    <w:p w14:paraId="3DC27983" w14:textId="424C95BB" w:rsidR="003177A1" w:rsidRPr="00052AF6" w:rsidRDefault="003177A1" w:rsidP="003177A1">
      <w:pPr>
        <w:pBdr>
          <w:top w:val="single" w:sz="4" w:space="1" w:color="auto"/>
          <w:left w:val="single" w:sz="4" w:space="4" w:color="auto"/>
          <w:bottom w:val="single" w:sz="4" w:space="1" w:color="auto"/>
          <w:right w:val="single" w:sz="4" w:space="4" w:color="auto"/>
        </w:pBdr>
        <w:shd w:val="clear" w:color="auto" w:fill="D9D9D9"/>
        <w:spacing w:after="0"/>
        <w:outlineLvl w:val="2"/>
        <w:rPr>
          <w:rFonts w:eastAsia="Times New Roman"/>
          <w:b/>
          <w:bCs/>
          <w:color w:val="FF0000"/>
          <w:szCs w:val="20"/>
          <w:lang w:eastAsia="fr-FR"/>
        </w:rPr>
      </w:pPr>
      <w:r w:rsidRPr="00711340">
        <w:rPr>
          <w:rFonts w:eastAsia="Times New Roman"/>
          <w:b/>
          <w:bCs/>
          <w:szCs w:val="20"/>
          <w:lang w:eastAsia="fr-FR"/>
        </w:rPr>
        <w:t xml:space="preserve">Pourquoi </w:t>
      </w:r>
      <w:r>
        <w:rPr>
          <w:rFonts w:eastAsia="Times New Roman"/>
          <w:b/>
          <w:bCs/>
          <w:szCs w:val="20"/>
          <w:lang w:eastAsia="fr-FR"/>
        </w:rPr>
        <w:t xml:space="preserve">s'impliquer au sein </w:t>
      </w:r>
      <w:r>
        <w:rPr>
          <w:rFonts w:eastAsia="Times New Roman"/>
          <w:b/>
          <w:bCs/>
          <w:color w:val="FF0000"/>
          <w:szCs w:val="20"/>
          <w:lang w:eastAsia="fr-FR"/>
        </w:rPr>
        <w:t>d</w:t>
      </w:r>
      <w:r w:rsidRPr="00052AF6">
        <w:rPr>
          <w:rFonts w:eastAsia="Times New Roman"/>
          <w:b/>
          <w:bCs/>
          <w:color w:val="FF0000"/>
          <w:szCs w:val="20"/>
          <w:lang w:eastAsia="fr-FR"/>
        </w:rPr>
        <w:t>u Territoire de projet … XXX</w:t>
      </w:r>
      <w:r>
        <w:rPr>
          <w:rFonts w:eastAsia="Times New Roman"/>
          <w:b/>
          <w:bCs/>
          <w:color w:val="FF0000"/>
          <w:szCs w:val="20"/>
          <w:lang w:eastAsia="fr-FR"/>
        </w:rPr>
        <w:t xml:space="preserve"> ?</w:t>
      </w:r>
    </w:p>
    <w:p w14:paraId="68BC6B68" w14:textId="77777777" w:rsidR="003177A1" w:rsidRPr="00711340" w:rsidRDefault="003177A1" w:rsidP="003177A1">
      <w:pPr>
        <w:pBdr>
          <w:top w:val="single" w:sz="4" w:space="1" w:color="auto"/>
          <w:left w:val="single" w:sz="4" w:space="4" w:color="auto"/>
          <w:bottom w:val="single" w:sz="4" w:space="1" w:color="auto"/>
          <w:right w:val="single" w:sz="4" w:space="4" w:color="auto"/>
        </w:pBdr>
        <w:shd w:val="clear" w:color="auto" w:fill="D9D9D9"/>
        <w:spacing w:after="0"/>
        <w:outlineLvl w:val="2"/>
        <w:rPr>
          <w:rFonts w:eastAsia="Times New Roman"/>
          <w:b/>
          <w:bCs/>
          <w:szCs w:val="20"/>
          <w:lang w:eastAsia="fr-FR"/>
        </w:rPr>
      </w:pPr>
    </w:p>
    <w:p w14:paraId="1F71664D" w14:textId="77777777" w:rsidR="003177A1" w:rsidRPr="00711340" w:rsidRDefault="003177A1" w:rsidP="003177A1">
      <w:pPr>
        <w:pBdr>
          <w:top w:val="single" w:sz="4" w:space="1" w:color="auto"/>
          <w:left w:val="single" w:sz="4" w:space="4" w:color="auto"/>
          <w:bottom w:val="single" w:sz="4" w:space="1" w:color="auto"/>
          <w:right w:val="single" w:sz="4" w:space="4" w:color="auto"/>
        </w:pBdr>
        <w:shd w:val="clear" w:color="auto" w:fill="D9D9D9"/>
        <w:spacing w:after="0"/>
        <w:outlineLvl w:val="2"/>
        <w:rPr>
          <w:rFonts w:eastAsia="Times New Roman"/>
          <w:b/>
          <w:bCs/>
          <w:szCs w:val="20"/>
          <w:lang w:eastAsia="fr-FR"/>
        </w:rPr>
      </w:pPr>
      <w:r w:rsidRPr="00711340">
        <w:rPr>
          <w:rFonts w:eastAsia="Times New Roman"/>
          <w:b/>
          <w:bCs/>
          <w:szCs w:val="20"/>
          <w:lang w:eastAsia="fr-FR"/>
        </w:rPr>
        <w:t xml:space="preserve">- Agir et s'investir pour </w:t>
      </w:r>
      <w:r>
        <w:rPr>
          <w:rFonts w:eastAsia="Times New Roman"/>
          <w:b/>
          <w:bCs/>
          <w:szCs w:val="20"/>
          <w:lang w:eastAsia="fr-FR"/>
        </w:rPr>
        <w:t>s</w:t>
      </w:r>
      <w:r w:rsidRPr="00711340">
        <w:rPr>
          <w:rFonts w:eastAsia="Times New Roman"/>
          <w:b/>
          <w:bCs/>
          <w:szCs w:val="20"/>
          <w:lang w:eastAsia="fr-FR"/>
        </w:rPr>
        <w:t xml:space="preserve">on </w:t>
      </w:r>
      <w:r>
        <w:rPr>
          <w:rFonts w:eastAsia="Times New Roman"/>
          <w:b/>
          <w:bCs/>
          <w:szCs w:val="20"/>
          <w:lang w:eastAsia="fr-FR"/>
        </w:rPr>
        <w:t>t</w:t>
      </w:r>
      <w:r w:rsidRPr="00711340">
        <w:rPr>
          <w:rFonts w:eastAsia="Times New Roman"/>
          <w:b/>
          <w:bCs/>
          <w:szCs w:val="20"/>
          <w:lang w:eastAsia="fr-FR"/>
        </w:rPr>
        <w:t>erritoire</w:t>
      </w:r>
    </w:p>
    <w:p w14:paraId="5C6E5291" w14:textId="77777777" w:rsidR="003177A1" w:rsidRPr="00711340" w:rsidRDefault="003177A1" w:rsidP="003177A1">
      <w:pPr>
        <w:pBdr>
          <w:top w:val="single" w:sz="4" w:space="1" w:color="auto"/>
          <w:left w:val="single" w:sz="4" w:space="4" w:color="auto"/>
          <w:bottom w:val="single" w:sz="4" w:space="1" w:color="auto"/>
          <w:right w:val="single" w:sz="4" w:space="4" w:color="auto"/>
        </w:pBdr>
        <w:shd w:val="clear" w:color="auto" w:fill="D9D9D9"/>
        <w:spacing w:after="0"/>
        <w:outlineLvl w:val="2"/>
        <w:rPr>
          <w:rFonts w:eastAsia="Times New Roman"/>
          <w:b/>
          <w:bCs/>
          <w:szCs w:val="20"/>
          <w:lang w:eastAsia="fr-FR"/>
        </w:rPr>
      </w:pPr>
      <w:r w:rsidRPr="00711340">
        <w:rPr>
          <w:rFonts w:eastAsia="Times New Roman"/>
          <w:b/>
          <w:bCs/>
          <w:szCs w:val="20"/>
          <w:lang w:eastAsia="fr-FR"/>
        </w:rPr>
        <w:t>- Participer et contribuer aux orientations stratégiques</w:t>
      </w:r>
    </w:p>
    <w:p w14:paraId="0F62602B" w14:textId="77777777" w:rsidR="003177A1" w:rsidRPr="00711340" w:rsidRDefault="003177A1" w:rsidP="003177A1">
      <w:pPr>
        <w:pBdr>
          <w:top w:val="single" w:sz="4" w:space="1" w:color="auto"/>
          <w:left w:val="single" w:sz="4" w:space="4" w:color="auto"/>
          <w:bottom w:val="single" w:sz="4" w:space="1" w:color="auto"/>
          <w:right w:val="single" w:sz="4" w:space="4" w:color="auto"/>
        </w:pBdr>
        <w:shd w:val="clear" w:color="auto" w:fill="D9D9D9"/>
        <w:spacing w:after="0"/>
        <w:outlineLvl w:val="2"/>
        <w:rPr>
          <w:rFonts w:eastAsia="Times New Roman"/>
          <w:b/>
          <w:bCs/>
          <w:szCs w:val="20"/>
          <w:lang w:eastAsia="fr-FR"/>
        </w:rPr>
      </w:pPr>
      <w:r w:rsidRPr="00711340">
        <w:rPr>
          <w:rFonts w:eastAsia="Times New Roman"/>
          <w:b/>
          <w:bCs/>
          <w:szCs w:val="20"/>
          <w:lang w:eastAsia="fr-FR"/>
        </w:rPr>
        <w:t xml:space="preserve">- Être en contact avec les référents régionaux et nationaux </w:t>
      </w:r>
    </w:p>
    <w:p w14:paraId="4C0FFCC8" w14:textId="77777777" w:rsidR="003177A1" w:rsidRDefault="003177A1" w:rsidP="003177A1">
      <w:pPr>
        <w:pBdr>
          <w:top w:val="single" w:sz="4" w:space="1" w:color="auto"/>
          <w:left w:val="single" w:sz="4" w:space="4" w:color="auto"/>
          <w:bottom w:val="single" w:sz="4" w:space="1" w:color="auto"/>
          <w:right w:val="single" w:sz="4" w:space="4" w:color="auto"/>
        </w:pBdr>
        <w:shd w:val="clear" w:color="auto" w:fill="D9D9D9"/>
        <w:spacing w:after="0"/>
        <w:outlineLvl w:val="2"/>
        <w:rPr>
          <w:rFonts w:eastAsia="Times New Roman"/>
          <w:b/>
          <w:bCs/>
          <w:szCs w:val="20"/>
          <w:lang w:eastAsia="fr-FR"/>
        </w:rPr>
      </w:pPr>
      <w:r w:rsidRPr="00711340">
        <w:rPr>
          <w:rFonts w:eastAsia="Times New Roman"/>
          <w:b/>
          <w:bCs/>
          <w:szCs w:val="20"/>
          <w:lang w:eastAsia="fr-FR"/>
        </w:rPr>
        <w:t>- Disposer d'une ingénierie de projet qualifiée</w:t>
      </w:r>
    </w:p>
    <w:p w14:paraId="736A6E52" w14:textId="5147FC0C" w:rsidR="003177A1" w:rsidRDefault="003177A1" w:rsidP="003177A1">
      <w:pPr>
        <w:pBdr>
          <w:top w:val="single" w:sz="4" w:space="1" w:color="auto"/>
          <w:left w:val="single" w:sz="4" w:space="4" w:color="auto"/>
          <w:bottom w:val="single" w:sz="4" w:space="1" w:color="auto"/>
          <w:right w:val="single" w:sz="4" w:space="4" w:color="auto"/>
        </w:pBdr>
        <w:shd w:val="clear" w:color="auto" w:fill="D9D9D9"/>
        <w:spacing w:after="0"/>
        <w:outlineLvl w:val="2"/>
        <w:rPr>
          <w:rFonts w:eastAsia="Times New Roman"/>
          <w:b/>
          <w:bCs/>
          <w:szCs w:val="20"/>
          <w:lang w:eastAsia="fr-FR"/>
        </w:rPr>
      </w:pPr>
      <w:r>
        <w:rPr>
          <w:rFonts w:eastAsia="Times New Roman"/>
          <w:b/>
          <w:bCs/>
          <w:szCs w:val="20"/>
          <w:lang w:eastAsia="fr-FR"/>
        </w:rPr>
        <w:t>- Porter une vision pour son territoire</w:t>
      </w:r>
    </w:p>
    <w:p w14:paraId="18B52805" w14:textId="3E990827" w:rsidR="003177A1" w:rsidRPr="00711340" w:rsidRDefault="003177A1" w:rsidP="003177A1">
      <w:pPr>
        <w:pBdr>
          <w:top w:val="single" w:sz="4" w:space="1" w:color="auto"/>
          <w:left w:val="single" w:sz="4" w:space="4" w:color="auto"/>
          <w:bottom w:val="single" w:sz="4" w:space="1" w:color="auto"/>
          <w:right w:val="single" w:sz="4" w:space="4" w:color="auto"/>
        </w:pBdr>
        <w:shd w:val="clear" w:color="auto" w:fill="D9D9D9"/>
        <w:spacing w:after="0"/>
        <w:outlineLvl w:val="2"/>
        <w:rPr>
          <w:rFonts w:eastAsia="Times New Roman"/>
          <w:b/>
          <w:bCs/>
          <w:szCs w:val="20"/>
          <w:lang w:eastAsia="fr-FR"/>
        </w:rPr>
      </w:pPr>
      <w:r>
        <w:rPr>
          <w:rFonts w:eastAsia="Times New Roman"/>
          <w:b/>
          <w:bCs/>
          <w:szCs w:val="20"/>
          <w:lang w:eastAsia="fr-FR"/>
        </w:rPr>
        <w:t>- Soutenir une démarche concertée du développement local</w:t>
      </w:r>
    </w:p>
    <w:p w14:paraId="1C61501D" w14:textId="77777777" w:rsidR="003177A1" w:rsidRPr="00711340" w:rsidRDefault="003177A1" w:rsidP="003177A1">
      <w:pPr>
        <w:pBdr>
          <w:top w:val="single" w:sz="4" w:space="1" w:color="auto"/>
          <w:left w:val="single" w:sz="4" w:space="4" w:color="auto"/>
          <w:bottom w:val="single" w:sz="4" w:space="1" w:color="auto"/>
          <w:right w:val="single" w:sz="4" w:space="4" w:color="auto"/>
        </w:pBdr>
        <w:shd w:val="clear" w:color="auto" w:fill="D9D9D9"/>
        <w:spacing w:after="0"/>
        <w:outlineLvl w:val="2"/>
        <w:rPr>
          <w:rFonts w:eastAsia="Times New Roman"/>
          <w:b/>
          <w:bCs/>
          <w:szCs w:val="20"/>
          <w:lang w:eastAsia="fr-FR"/>
        </w:rPr>
      </w:pPr>
    </w:p>
    <w:p w14:paraId="7237CCC0" w14:textId="77777777" w:rsidR="003177A1" w:rsidRDefault="003177A1" w:rsidP="007C0BC6">
      <w:pPr>
        <w:spacing w:after="0"/>
        <w:outlineLvl w:val="2"/>
        <w:rPr>
          <w:rFonts w:eastAsia="Times New Roman"/>
          <w:b/>
          <w:bCs/>
          <w:szCs w:val="20"/>
          <w:u w:val="single"/>
          <w:lang w:eastAsia="fr-FR"/>
        </w:rPr>
      </w:pPr>
    </w:p>
    <w:p w14:paraId="73ADE2CA" w14:textId="77777777" w:rsidR="003177A1" w:rsidRDefault="003177A1">
      <w:pPr>
        <w:spacing w:after="0"/>
        <w:jc w:val="left"/>
        <w:rPr>
          <w:rFonts w:eastAsia="Times New Roman"/>
          <w:b/>
          <w:bCs/>
          <w:szCs w:val="20"/>
          <w:u w:val="single"/>
          <w:lang w:eastAsia="fr-FR"/>
        </w:rPr>
      </w:pPr>
      <w:r>
        <w:rPr>
          <w:rFonts w:eastAsia="Times New Roman"/>
          <w:b/>
          <w:bCs/>
          <w:szCs w:val="20"/>
          <w:u w:val="single"/>
          <w:lang w:eastAsia="fr-FR"/>
        </w:rPr>
        <w:br w:type="page"/>
      </w:r>
    </w:p>
    <w:p w14:paraId="51215A5C" w14:textId="409372F4" w:rsidR="00353359" w:rsidRPr="003177A1" w:rsidRDefault="003C6494" w:rsidP="007C0BC6">
      <w:pPr>
        <w:spacing w:after="0"/>
        <w:outlineLvl w:val="2"/>
        <w:rPr>
          <w:rFonts w:eastAsia="Times New Roman"/>
          <w:b/>
          <w:bCs/>
          <w:sz w:val="28"/>
          <w:szCs w:val="28"/>
          <w:u w:val="single"/>
          <w:lang w:eastAsia="fr-FR"/>
        </w:rPr>
      </w:pPr>
      <w:r w:rsidRPr="003177A1">
        <w:rPr>
          <w:rFonts w:eastAsia="Times New Roman"/>
          <w:b/>
          <w:bCs/>
          <w:sz w:val="28"/>
          <w:szCs w:val="28"/>
          <w:u w:val="single"/>
          <w:lang w:eastAsia="fr-FR"/>
        </w:rPr>
        <w:lastRenderedPageBreak/>
        <w:t>SOMMAIRE</w:t>
      </w:r>
    </w:p>
    <w:p w14:paraId="660253AD" w14:textId="77777777" w:rsidR="003177A1" w:rsidRDefault="003177A1" w:rsidP="007C0BC6">
      <w:pPr>
        <w:spacing w:after="0"/>
        <w:outlineLvl w:val="2"/>
        <w:rPr>
          <w:rFonts w:eastAsia="Times New Roman"/>
          <w:b/>
          <w:bCs/>
          <w:szCs w:val="20"/>
          <w:u w:val="single"/>
          <w:lang w:eastAsia="fr-FR"/>
        </w:rPr>
      </w:pPr>
    </w:p>
    <w:p w14:paraId="185D4FAD" w14:textId="77777777" w:rsidR="003177A1" w:rsidRDefault="003177A1" w:rsidP="007C0BC6">
      <w:pPr>
        <w:spacing w:after="0"/>
        <w:outlineLvl w:val="2"/>
        <w:rPr>
          <w:rFonts w:eastAsia="Times New Roman"/>
          <w:b/>
          <w:bCs/>
          <w:szCs w:val="20"/>
          <w:u w:val="single"/>
          <w:lang w:eastAsia="fr-FR"/>
        </w:rPr>
      </w:pPr>
    </w:p>
    <w:p w14:paraId="5E8C09E5" w14:textId="636ABDF4" w:rsidR="003177A1" w:rsidRPr="00052AF6" w:rsidRDefault="003177A1" w:rsidP="003177A1">
      <w:pPr>
        <w:spacing w:after="0"/>
        <w:outlineLvl w:val="2"/>
        <w:rPr>
          <w:rFonts w:eastAsia="Times New Roman"/>
          <w:bCs/>
          <w:color w:val="FF0000"/>
          <w:szCs w:val="20"/>
          <w:lang w:eastAsia="fr-FR"/>
        </w:rPr>
      </w:pPr>
      <w:r>
        <w:rPr>
          <w:rFonts w:eastAsia="Times New Roman"/>
          <w:b/>
          <w:bCs/>
          <w:color w:val="FF0000"/>
          <w:szCs w:val="20"/>
          <w:u w:val="single"/>
          <w:lang w:eastAsia="fr-FR"/>
        </w:rPr>
        <w:t>1</w:t>
      </w:r>
      <w:r w:rsidRPr="00FD1EF4">
        <w:rPr>
          <w:rFonts w:eastAsia="Times New Roman"/>
          <w:b/>
          <w:bCs/>
          <w:color w:val="FF0000"/>
          <w:szCs w:val="20"/>
          <w:u w:val="single"/>
          <w:lang w:eastAsia="fr-FR"/>
        </w:rPr>
        <w:t>. Le</w:t>
      </w:r>
      <w:r>
        <w:rPr>
          <w:rFonts w:eastAsia="Times New Roman"/>
          <w:b/>
          <w:bCs/>
          <w:color w:val="FF0000"/>
          <w:szCs w:val="20"/>
          <w:u w:val="single"/>
          <w:lang w:eastAsia="fr-FR"/>
        </w:rPr>
        <w:t xml:space="preserve"> Pays/PETR du </w:t>
      </w:r>
      <w:r w:rsidRPr="00FD1EF4">
        <w:rPr>
          <w:rFonts w:eastAsia="Times New Roman"/>
          <w:b/>
          <w:bCs/>
          <w:color w:val="FF0000"/>
          <w:szCs w:val="20"/>
          <w:u w:val="single"/>
          <w:lang w:eastAsia="fr-FR"/>
        </w:rPr>
        <w:t>…</w:t>
      </w:r>
      <w:r>
        <w:rPr>
          <w:rFonts w:eastAsia="Times New Roman"/>
          <w:bCs/>
          <w:color w:val="FF0000"/>
          <w:szCs w:val="20"/>
          <w:lang w:eastAsia="fr-FR"/>
        </w:rPr>
        <w:tab/>
      </w:r>
      <w:r>
        <w:rPr>
          <w:rFonts w:eastAsia="Times New Roman"/>
          <w:bCs/>
          <w:color w:val="FF0000"/>
          <w:szCs w:val="20"/>
          <w:lang w:eastAsia="fr-FR"/>
        </w:rPr>
        <w:tab/>
      </w:r>
      <w:r>
        <w:rPr>
          <w:rFonts w:eastAsia="Times New Roman"/>
          <w:bCs/>
          <w:color w:val="FF0000"/>
          <w:szCs w:val="20"/>
          <w:lang w:eastAsia="fr-FR"/>
        </w:rPr>
        <w:tab/>
      </w:r>
      <w:r>
        <w:rPr>
          <w:rFonts w:eastAsia="Times New Roman"/>
          <w:bCs/>
          <w:color w:val="FF0000"/>
          <w:szCs w:val="20"/>
          <w:lang w:eastAsia="fr-FR"/>
        </w:rPr>
        <w:tab/>
      </w:r>
      <w:r>
        <w:rPr>
          <w:rFonts w:eastAsia="Times New Roman"/>
          <w:bCs/>
          <w:color w:val="FF0000"/>
          <w:szCs w:val="20"/>
          <w:lang w:eastAsia="fr-FR"/>
        </w:rPr>
        <w:tab/>
      </w:r>
      <w:r>
        <w:rPr>
          <w:rFonts w:eastAsia="Times New Roman"/>
          <w:bCs/>
          <w:color w:val="FF0000"/>
          <w:szCs w:val="20"/>
          <w:lang w:eastAsia="fr-FR"/>
        </w:rPr>
        <w:tab/>
      </w:r>
      <w:r>
        <w:rPr>
          <w:rFonts w:eastAsia="Times New Roman"/>
          <w:bCs/>
          <w:color w:val="FF0000"/>
          <w:szCs w:val="20"/>
          <w:lang w:eastAsia="fr-FR"/>
        </w:rPr>
        <w:tab/>
      </w:r>
      <w:r>
        <w:rPr>
          <w:rFonts w:eastAsia="Times New Roman"/>
          <w:bCs/>
          <w:color w:val="FF0000"/>
          <w:szCs w:val="20"/>
          <w:lang w:eastAsia="fr-FR"/>
        </w:rPr>
        <w:tab/>
        <w:t>page 3</w:t>
      </w:r>
    </w:p>
    <w:p w14:paraId="6D15BF78" w14:textId="77777777" w:rsidR="003177A1" w:rsidRDefault="003177A1" w:rsidP="003177A1">
      <w:pPr>
        <w:spacing w:after="0"/>
        <w:outlineLvl w:val="2"/>
        <w:rPr>
          <w:rFonts w:eastAsia="Times New Roman"/>
          <w:b/>
          <w:bCs/>
          <w:color w:val="FF0000"/>
          <w:szCs w:val="20"/>
          <w:lang w:eastAsia="fr-FR"/>
        </w:rPr>
      </w:pPr>
    </w:p>
    <w:p w14:paraId="3D647AF8" w14:textId="505F24DB" w:rsidR="003177A1" w:rsidRPr="00711340" w:rsidRDefault="003177A1" w:rsidP="003177A1">
      <w:pPr>
        <w:spacing w:after="0"/>
        <w:outlineLvl w:val="2"/>
        <w:rPr>
          <w:rFonts w:eastAsia="Times New Roman"/>
          <w:b/>
          <w:bCs/>
          <w:color w:val="FF0000"/>
          <w:szCs w:val="20"/>
          <w:lang w:eastAsia="fr-FR"/>
        </w:rPr>
      </w:pPr>
      <w:r w:rsidRPr="00711340">
        <w:rPr>
          <w:rFonts w:eastAsia="Times New Roman"/>
          <w:b/>
          <w:bCs/>
          <w:color w:val="FF0000"/>
          <w:szCs w:val="20"/>
          <w:lang w:eastAsia="fr-FR"/>
        </w:rPr>
        <w:t>Historique</w:t>
      </w:r>
    </w:p>
    <w:p w14:paraId="52CE61B2" w14:textId="77777777" w:rsidR="003177A1" w:rsidRPr="00711340" w:rsidRDefault="003177A1" w:rsidP="003177A1">
      <w:pPr>
        <w:spacing w:after="0"/>
        <w:outlineLvl w:val="2"/>
        <w:rPr>
          <w:rFonts w:eastAsia="Times New Roman"/>
          <w:b/>
          <w:bCs/>
          <w:color w:val="FF0000"/>
          <w:szCs w:val="20"/>
          <w:lang w:eastAsia="fr-FR"/>
        </w:rPr>
      </w:pPr>
      <w:r w:rsidRPr="00711340">
        <w:rPr>
          <w:rFonts w:eastAsia="Times New Roman"/>
          <w:b/>
          <w:bCs/>
          <w:color w:val="FF0000"/>
          <w:szCs w:val="20"/>
          <w:lang w:eastAsia="fr-FR"/>
        </w:rPr>
        <w:t>Missions</w:t>
      </w:r>
    </w:p>
    <w:p w14:paraId="5286CF31" w14:textId="77777777" w:rsidR="003177A1" w:rsidRPr="00711340" w:rsidRDefault="003177A1" w:rsidP="003177A1">
      <w:pPr>
        <w:spacing w:after="0"/>
        <w:outlineLvl w:val="2"/>
        <w:rPr>
          <w:rFonts w:eastAsia="Times New Roman"/>
          <w:b/>
          <w:bCs/>
          <w:color w:val="FF0000"/>
          <w:szCs w:val="20"/>
          <w:lang w:eastAsia="fr-FR"/>
        </w:rPr>
      </w:pPr>
      <w:r w:rsidRPr="00711340">
        <w:rPr>
          <w:rFonts w:eastAsia="Times New Roman"/>
          <w:b/>
          <w:bCs/>
          <w:color w:val="FF0000"/>
          <w:szCs w:val="20"/>
          <w:lang w:eastAsia="fr-FR"/>
        </w:rPr>
        <w:t>Gouvernance</w:t>
      </w:r>
    </w:p>
    <w:p w14:paraId="6B968570" w14:textId="0182D8BF" w:rsidR="003177A1" w:rsidRPr="003177A1" w:rsidRDefault="003177A1" w:rsidP="007C0BC6">
      <w:pPr>
        <w:spacing w:after="0"/>
        <w:outlineLvl w:val="2"/>
        <w:rPr>
          <w:rFonts w:eastAsia="Times New Roman"/>
          <w:b/>
          <w:bCs/>
          <w:color w:val="FF0000"/>
          <w:szCs w:val="20"/>
          <w:lang w:eastAsia="fr-FR"/>
        </w:rPr>
      </w:pPr>
      <w:r w:rsidRPr="00711340">
        <w:rPr>
          <w:rFonts w:eastAsia="Times New Roman"/>
          <w:b/>
          <w:bCs/>
          <w:color w:val="FF0000"/>
          <w:szCs w:val="20"/>
          <w:lang w:eastAsia="fr-FR"/>
        </w:rPr>
        <w:t xml:space="preserve">Organisation </w:t>
      </w:r>
    </w:p>
    <w:p w14:paraId="324A1172" w14:textId="77777777" w:rsidR="003177A1" w:rsidRDefault="003177A1" w:rsidP="007C0BC6">
      <w:pPr>
        <w:spacing w:after="0"/>
        <w:outlineLvl w:val="2"/>
        <w:rPr>
          <w:rFonts w:eastAsia="Times New Roman"/>
          <w:b/>
          <w:bCs/>
          <w:szCs w:val="20"/>
          <w:u w:val="single"/>
          <w:lang w:eastAsia="fr-FR"/>
        </w:rPr>
      </w:pPr>
    </w:p>
    <w:p w14:paraId="12CEED79" w14:textId="77777777" w:rsidR="0047208B" w:rsidRDefault="0047208B" w:rsidP="007C0BC6">
      <w:pPr>
        <w:spacing w:after="0"/>
        <w:outlineLvl w:val="2"/>
        <w:rPr>
          <w:rFonts w:eastAsia="Times New Roman"/>
          <w:b/>
          <w:bCs/>
          <w:szCs w:val="20"/>
          <w:u w:val="single"/>
          <w:lang w:eastAsia="fr-FR"/>
        </w:rPr>
      </w:pPr>
    </w:p>
    <w:p w14:paraId="6BF743E2" w14:textId="3F2C3D65" w:rsidR="0047208B" w:rsidRPr="00711340" w:rsidRDefault="0047208B" w:rsidP="0047208B">
      <w:pPr>
        <w:spacing w:after="0"/>
        <w:outlineLvl w:val="2"/>
        <w:rPr>
          <w:rFonts w:eastAsia="Times New Roman"/>
          <w:b/>
          <w:bCs/>
          <w:szCs w:val="20"/>
          <w:u w:val="single"/>
          <w:lang w:eastAsia="fr-FR"/>
        </w:rPr>
      </w:pPr>
      <w:r>
        <w:rPr>
          <w:rFonts w:eastAsia="Times New Roman"/>
          <w:b/>
          <w:bCs/>
          <w:szCs w:val="20"/>
          <w:u w:val="single"/>
          <w:lang w:eastAsia="fr-FR"/>
        </w:rPr>
        <w:t xml:space="preserve">2. </w:t>
      </w:r>
      <w:r w:rsidRPr="00711340">
        <w:rPr>
          <w:rFonts w:eastAsia="Times New Roman"/>
          <w:b/>
          <w:bCs/>
          <w:szCs w:val="20"/>
          <w:u w:val="single"/>
          <w:lang w:eastAsia="fr-FR"/>
        </w:rPr>
        <w:t>Comme</w:t>
      </w:r>
      <w:r>
        <w:rPr>
          <w:rFonts w:eastAsia="Times New Roman"/>
          <w:b/>
          <w:bCs/>
          <w:szCs w:val="20"/>
          <w:u w:val="single"/>
          <w:lang w:eastAsia="fr-FR"/>
        </w:rPr>
        <w:t>nt</w:t>
      </w:r>
      <w:r w:rsidRPr="00711340">
        <w:rPr>
          <w:rFonts w:eastAsia="Times New Roman"/>
          <w:b/>
          <w:bCs/>
          <w:szCs w:val="20"/>
          <w:u w:val="single"/>
          <w:lang w:eastAsia="fr-FR"/>
        </w:rPr>
        <w:t xml:space="preserve"> </w:t>
      </w:r>
      <w:r>
        <w:rPr>
          <w:rFonts w:eastAsia="Times New Roman"/>
          <w:b/>
          <w:bCs/>
          <w:szCs w:val="20"/>
          <w:u w:val="single"/>
          <w:lang w:eastAsia="fr-FR"/>
        </w:rPr>
        <w:t xml:space="preserve">y </w:t>
      </w:r>
      <w:r w:rsidRPr="00711340">
        <w:rPr>
          <w:rFonts w:eastAsia="Times New Roman"/>
          <w:b/>
          <w:bCs/>
          <w:szCs w:val="20"/>
          <w:u w:val="single"/>
          <w:lang w:eastAsia="fr-FR"/>
        </w:rPr>
        <w:t xml:space="preserve">siéger </w:t>
      </w:r>
      <w:r>
        <w:rPr>
          <w:rFonts w:eastAsia="Times New Roman"/>
          <w:b/>
          <w:bCs/>
          <w:szCs w:val="20"/>
          <w:u w:val="single"/>
          <w:lang w:eastAsia="fr-FR"/>
        </w:rPr>
        <w:t>?</w:t>
      </w:r>
      <w:r w:rsidRPr="00052AF6">
        <w:rPr>
          <w:rFonts w:eastAsia="Times New Roman"/>
          <w:bCs/>
          <w:szCs w:val="20"/>
          <w:lang w:eastAsia="fr-FR"/>
        </w:rPr>
        <w:tab/>
      </w:r>
      <w:r w:rsidRPr="00052AF6">
        <w:rPr>
          <w:rFonts w:eastAsia="Times New Roman"/>
          <w:bCs/>
          <w:szCs w:val="20"/>
          <w:lang w:eastAsia="fr-FR"/>
        </w:rPr>
        <w:tab/>
      </w:r>
      <w:r w:rsidRPr="00052AF6">
        <w:rPr>
          <w:rFonts w:eastAsia="Times New Roman"/>
          <w:bCs/>
          <w:szCs w:val="20"/>
          <w:lang w:eastAsia="fr-FR"/>
        </w:rPr>
        <w:tab/>
      </w:r>
      <w:r>
        <w:rPr>
          <w:rFonts w:eastAsia="Times New Roman"/>
          <w:bCs/>
          <w:szCs w:val="20"/>
          <w:lang w:eastAsia="fr-FR"/>
        </w:rPr>
        <w:tab/>
      </w:r>
      <w:r>
        <w:rPr>
          <w:rFonts w:eastAsia="Times New Roman"/>
          <w:bCs/>
          <w:szCs w:val="20"/>
          <w:lang w:eastAsia="fr-FR"/>
        </w:rPr>
        <w:tab/>
      </w:r>
      <w:r>
        <w:rPr>
          <w:rFonts w:eastAsia="Times New Roman"/>
          <w:bCs/>
          <w:szCs w:val="20"/>
          <w:lang w:eastAsia="fr-FR"/>
        </w:rPr>
        <w:tab/>
      </w:r>
      <w:r>
        <w:rPr>
          <w:rFonts w:eastAsia="Times New Roman"/>
          <w:bCs/>
          <w:szCs w:val="20"/>
          <w:lang w:eastAsia="fr-FR"/>
        </w:rPr>
        <w:tab/>
      </w:r>
      <w:r>
        <w:rPr>
          <w:rFonts w:eastAsia="Times New Roman"/>
          <w:bCs/>
          <w:szCs w:val="20"/>
          <w:lang w:eastAsia="fr-FR"/>
        </w:rPr>
        <w:tab/>
      </w:r>
      <w:r w:rsidRPr="003177A1">
        <w:rPr>
          <w:rFonts w:eastAsia="Times New Roman"/>
          <w:bCs/>
          <w:color w:val="EE0000"/>
          <w:szCs w:val="20"/>
          <w:lang w:eastAsia="fr-FR"/>
        </w:rPr>
        <w:t>page x</w:t>
      </w:r>
    </w:p>
    <w:p w14:paraId="744D62B2" w14:textId="77777777" w:rsidR="0047208B" w:rsidRDefault="0047208B" w:rsidP="007C0BC6">
      <w:pPr>
        <w:spacing w:after="0"/>
        <w:outlineLvl w:val="2"/>
        <w:rPr>
          <w:rFonts w:eastAsia="Times New Roman"/>
          <w:b/>
          <w:bCs/>
          <w:szCs w:val="20"/>
          <w:u w:val="single"/>
          <w:lang w:eastAsia="fr-FR"/>
        </w:rPr>
      </w:pPr>
    </w:p>
    <w:p w14:paraId="6A80D84F" w14:textId="77777777" w:rsidR="0047208B" w:rsidRDefault="0047208B" w:rsidP="007C0BC6">
      <w:pPr>
        <w:spacing w:after="0"/>
        <w:outlineLvl w:val="2"/>
        <w:rPr>
          <w:rFonts w:eastAsia="Times New Roman"/>
          <w:b/>
          <w:bCs/>
          <w:szCs w:val="20"/>
          <w:u w:val="single"/>
          <w:lang w:eastAsia="fr-FR"/>
        </w:rPr>
      </w:pPr>
    </w:p>
    <w:p w14:paraId="6412D4EB" w14:textId="5E4568EF" w:rsidR="001655CC" w:rsidRPr="00052AF6" w:rsidRDefault="0047208B" w:rsidP="007C0BC6">
      <w:pPr>
        <w:spacing w:after="0"/>
        <w:outlineLvl w:val="2"/>
        <w:rPr>
          <w:rFonts w:eastAsia="Times New Roman"/>
          <w:bCs/>
          <w:szCs w:val="20"/>
          <w:lang w:eastAsia="fr-FR"/>
        </w:rPr>
      </w:pPr>
      <w:r>
        <w:rPr>
          <w:rFonts w:eastAsia="Times New Roman"/>
          <w:b/>
          <w:bCs/>
          <w:szCs w:val="20"/>
          <w:u w:val="single"/>
          <w:lang w:eastAsia="fr-FR"/>
        </w:rPr>
        <w:t>3</w:t>
      </w:r>
      <w:r w:rsidR="00DC2252" w:rsidRPr="00711340">
        <w:rPr>
          <w:rFonts w:eastAsia="Times New Roman"/>
          <w:b/>
          <w:bCs/>
          <w:szCs w:val="20"/>
          <w:u w:val="single"/>
          <w:lang w:eastAsia="fr-FR"/>
        </w:rPr>
        <w:t xml:space="preserve">. </w:t>
      </w:r>
      <w:r w:rsidR="00DA5693" w:rsidRPr="00711340">
        <w:rPr>
          <w:rFonts w:eastAsia="Times New Roman"/>
          <w:b/>
          <w:bCs/>
          <w:szCs w:val="20"/>
          <w:u w:val="single"/>
          <w:lang w:eastAsia="fr-FR"/>
        </w:rPr>
        <w:t xml:space="preserve">Les Territoires de projet en France </w:t>
      </w:r>
      <w:r w:rsidR="00052AF6">
        <w:rPr>
          <w:rFonts w:eastAsia="Times New Roman"/>
          <w:bCs/>
          <w:szCs w:val="20"/>
          <w:lang w:eastAsia="fr-FR"/>
        </w:rPr>
        <w:tab/>
      </w:r>
      <w:r w:rsidR="00052AF6">
        <w:rPr>
          <w:rFonts w:eastAsia="Times New Roman"/>
          <w:bCs/>
          <w:szCs w:val="20"/>
          <w:lang w:eastAsia="fr-FR"/>
        </w:rPr>
        <w:tab/>
      </w:r>
      <w:r w:rsidR="00052AF6">
        <w:rPr>
          <w:rFonts w:eastAsia="Times New Roman"/>
          <w:bCs/>
          <w:szCs w:val="20"/>
          <w:lang w:eastAsia="fr-FR"/>
        </w:rPr>
        <w:tab/>
      </w:r>
      <w:r w:rsidR="00052AF6">
        <w:rPr>
          <w:rFonts w:eastAsia="Times New Roman"/>
          <w:bCs/>
          <w:szCs w:val="20"/>
          <w:lang w:eastAsia="fr-FR"/>
        </w:rPr>
        <w:tab/>
      </w:r>
      <w:r w:rsidR="00052AF6">
        <w:rPr>
          <w:rFonts w:eastAsia="Times New Roman"/>
          <w:bCs/>
          <w:szCs w:val="20"/>
          <w:lang w:eastAsia="fr-FR"/>
        </w:rPr>
        <w:tab/>
      </w:r>
      <w:r w:rsidR="003177A1">
        <w:rPr>
          <w:rFonts w:eastAsia="Times New Roman"/>
          <w:bCs/>
          <w:szCs w:val="20"/>
          <w:lang w:eastAsia="fr-FR"/>
        </w:rPr>
        <w:tab/>
      </w:r>
      <w:r w:rsidR="00052AF6" w:rsidRPr="003177A1">
        <w:rPr>
          <w:rFonts w:eastAsia="Times New Roman"/>
          <w:bCs/>
          <w:color w:val="EE0000"/>
          <w:szCs w:val="20"/>
          <w:lang w:eastAsia="fr-FR"/>
        </w:rPr>
        <w:t xml:space="preserve">page </w:t>
      </w:r>
      <w:r w:rsidR="003177A1" w:rsidRPr="003177A1">
        <w:rPr>
          <w:rFonts w:eastAsia="Times New Roman"/>
          <w:bCs/>
          <w:color w:val="EE0000"/>
          <w:szCs w:val="20"/>
          <w:lang w:eastAsia="fr-FR"/>
        </w:rPr>
        <w:t>x</w:t>
      </w:r>
    </w:p>
    <w:p w14:paraId="33314FD2" w14:textId="77777777" w:rsidR="003177A1" w:rsidRDefault="003177A1" w:rsidP="007C0BC6">
      <w:pPr>
        <w:spacing w:after="0"/>
        <w:outlineLvl w:val="2"/>
        <w:rPr>
          <w:rFonts w:eastAsia="Times New Roman"/>
          <w:b/>
          <w:bCs/>
          <w:szCs w:val="20"/>
          <w:lang w:eastAsia="fr-FR"/>
        </w:rPr>
      </w:pPr>
    </w:p>
    <w:p w14:paraId="417F2F96" w14:textId="1106211F" w:rsidR="001655CC" w:rsidRPr="00711340" w:rsidRDefault="001655CC" w:rsidP="007C0BC6">
      <w:pPr>
        <w:spacing w:after="0"/>
        <w:outlineLvl w:val="2"/>
        <w:rPr>
          <w:rFonts w:eastAsia="Times New Roman"/>
          <w:b/>
          <w:bCs/>
          <w:szCs w:val="20"/>
          <w:lang w:eastAsia="fr-FR"/>
        </w:rPr>
      </w:pPr>
      <w:r w:rsidRPr="00711340">
        <w:rPr>
          <w:rFonts w:eastAsia="Times New Roman"/>
          <w:b/>
          <w:bCs/>
          <w:szCs w:val="20"/>
          <w:lang w:eastAsia="fr-FR"/>
        </w:rPr>
        <w:t>Définition d'un Territoire de projet</w:t>
      </w:r>
    </w:p>
    <w:p w14:paraId="47515CC4" w14:textId="38AF9EA2" w:rsidR="001655CC" w:rsidRPr="00711340" w:rsidRDefault="00DA5693" w:rsidP="007C0BC6">
      <w:pPr>
        <w:spacing w:after="0"/>
        <w:outlineLvl w:val="2"/>
        <w:rPr>
          <w:rFonts w:eastAsia="Times New Roman"/>
          <w:b/>
          <w:bCs/>
          <w:szCs w:val="20"/>
          <w:lang w:eastAsia="fr-FR"/>
        </w:rPr>
      </w:pPr>
      <w:r w:rsidRPr="00711340">
        <w:rPr>
          <w:rFonts w:eastAsia="Times New Roman"/>
          <w:b/>
          <w:bCs/>
          <w:szCs w:val="20"/>
          <w:lang w:eastAsia="fr-FR"/>
        </w:rPr>
        <w:t>Panorama des Territoires de projet en 20</w:t>
      </w:r>
      <w:r w:rsidR="003177A1">
        <w:rPr>
          <w:rFonts w:eastAsia="Times New Roman"/>
          <w:b/>
          <w:bCs/>
          <w:szCs w:val="20"/>
          <w:lang w:eastAsia="fr-FR"/>
        </w:rPr>
        <w:t>25</w:t>
      </w:r>
    </w:p>
    <w:p w14:paraId="5B2FD334" w14:textId="77777777" w:rsidR="00C4225D" w:rsidRDefault="00C4225D" w:rsidP="007C0BC6">
      <w:pPr>
        <w:spacing w:after="0"/>
        <w:outlineLvl w:val="2"/>
        <w:rPr>
          <w:rFonts w:eastAsia="Times New Roman"/>
          <w:b/>
          <w:bCs/>
          <w:szCs w:val="20"/>
          <w:lang w:eastAsia="fr-FR"/>
        </w:rPr>
      </w:pPr>
    </w:p>
    <w:p w14:paraId="64321793" w14:textId="77777777" w:rsidR="0047208B" w:rsidRDefault="0047208B" w:rsidP="007C0BC6">
      <w:pPr>
        <w:spacing w:after="0"/>
        <w:outlineLvl w:val="2"/>
        <w:rPr>
          <w:rFonts w:eastAsia="Times New Roman"/>
          <w:b/>
          <w:bCs/>
          <w:szCs w:val="20"/>
          <w:lang w:eastAsia="fr-FR"/>
        </w:rPr>
      </w:pPr>
    </w:p>
    <w:p w14:paraId="54C6620F" w14:textId="3FA2BFD2" w:rsidR="00FD1EF4" w:rsidRPr="00052AF6" w:rsidRDefault="003A0221" w:rsidP="007C0BC6">
      <w:pPr>
        <w:spacing w:after="0"/>
        <w:outlineLvl w:val="2"/>
        <w:rPr>
          <w:rFonts w:eastAsia="Times New Roman"/>
          <w:bCs/>
          <w:szCs w:val="20"/>
          <w:lang w:eastAsia="fr-FR"/>
        </w:rPr>
      </w:pPr>
      <w:r>
        <w:rPr>
          <w:rFonts w:eastAsia="Times New Roman"/>
          <w:b/>
          <w:bCs/>
          <w:szCs w:val="20"/>
          <w:u w:val="single"/>
          <w:lang w:eastAsia="fr-FR"/>
        </w:rPr>
        <w:t xml:space="preserve">4. </w:t>
      </w:r>
      <w:r w:rsidR="00FD1EF4" w:rsidRPr="00FD1EF4">
        <w:rPr>
          <w:rFonts w:eastAsia="Times New Roman"/>
          <w:b/>
          <w:bCs/>
          <w:szCs w:val="20"/>
          <w:u w:val="single"/>
          <w:lang w:eastAsia="fr-FR"/>
        </w:rPr>
        <w:t xml:space="preserve">La </w:t>
      </w:r>
      <w:r>
        <w:rPr>
          <w:rFonts w:eastAsia="Times New Roman"/>
          <w:b/>
          <w:bCs/>
          <w:szCs w:val="20"/>
          <w:u w:val="single"/>
          <w:lang w:eastAsia="fr-FR"/>
        </w:rPr>
        <w:t>F</w:t>
      </w:r>
      <w:r w:rsidR="00FD1EF4" w:rsidRPr="00FD1EF4">
        <w:rPr>
          <w:rFonts w:eastAsia="Times New Roman"/>
          <w:b/>
          <w:bCs/>
          <w:szCs w:val="20"/>
          <w:u w:val="single"/>
          <w:lang w:eastAsia="fr-FR"/>
        </w:rPr>
        <w:t xml:space="preserve">édération : </w:t>
      </w:r>
      <w:r w:rsidR="003177A1">
        <w:rPr>
          <w:rFonts w:eastAsia="Times New Roman"/>
          <w:b/>
          <w:bCs/>
          <w:szCs w:val="20"/>
          <w:u w:val="single"/>
          <w:lang w:eastAsia="fr-FR"/>
        </w:rPr>
        <w:t xml:space="preserve">ANPP - Territoires de projet </w:t>
      </w:r>
      <w:r w:rsidR="00052AF6">
        <w:rPr>
          <w:rFonts w:eastAsia="Times New Roman"/>
          <w:bCs/>
          <w:szCs w:val="20"/>
          <w:lang w:eastAsia="fr-FR"/>
        </w:rPr>
        <w:tab/>
      </w:r>
      <w:r w:rsidR="00052AF6">
        <w:rPr>
          <w:rFonts w:eastAsia="Times New Roman"/>
          <w:bCs/>
          <w:szCs w:val="20"/>
          <w:lang w:eastAsia="fr-FR"/>
        </w:rPr>
        <w:tab/>
      </w:r>
      <w:r w:rsidR="00052AF6">
        <w:rPr>
          <w:rFonts w:eastAsia="Times New Roman"/>
          <w:bCs/>
          <w:szCs w:val="20"/>
          <w:lang w:eastAsia="fr-FR"/>
        </w:rPr>
        <w:tab/>
      </w:r>
      <w:r w:rsidR="00052AF6">
        <w:rPr>
          <w:rFonts w:eastAsia="Times New Roman"/>
          <w:bCs/>
          <w:szCs w:val="20"/>
          <w:lang w:eastAsia="fr-FR"/>
        </w:rPr>
        <w:tab/>
      </w:r>
      <w:r w:rsidR="00052AF6" w:rsidRPr="003177A1">
        <w:rPr>
          <w:rFonts w:eastAsia="Times New Roman"/>
          <w:bCs/>
          <w:color w:val="EE0000"/>
          <w:szCs w:val="20"/>
          <w:lang w:eastAsia="fr-FR"/>
        </w:rPr>
        <w:t xml:space="preserve">page </w:t>
      </w:r>
      <w:r w:rsidR="003177A1">
        <w:rPr>
          <w:rFonts w:eastAsia="Times New Roman"/>
          <w:bCs/>
          <w:color w:val="EE0000"/>
          <w:szCs w:val="20"/>
          <w:lang w:eastAsia="fr-FR"/>
        </w:rPr>
        <w:t>x</w:t>
      </w:r>
    </w:p>
    <w:p w14:paraId="59ACB011" w14:textId="77777777" w:rsidR="007F55BF" w:rsidRPr="00711340" w:rsidRDefault="007F55BF" w:rsidP="007C0BC6">
      <w:pPr>
        <w:spacing w:after="0"/>
        <w:outlineLvl w:val="2"/>
        <w:rPr>
          <w:rFonts w:eastAsia="Times New Roman"/>
          <w:b/>
          <w:bCs/>
          <w:szCs w:val="20"/>
          <w:lang w:eastAsia="fr-FR"/>
        </w:rPr>
      </w:pPr>
    </w:p>
    <w:p w14:paraId="50EB551D" w14:textId="00B86822" w:rsidR="0047208B" w:rsidRDefault="0047208B">
      <w:pPr>
        <w:spacing w:after="0"/>
        <w:jc w:val="left"/>
        <w:rPr>
          <w:rFonts w:eastAsia="Times New Roman"/>
          <w:b/>
          <w:bCs/>
          <w:szCs w:val="20"/>
          <w:lang w:eastAsia="fr-FR"/>
        </w:rPr>
      </w:pPr>
      <w:r>
        <w:rPr>
          <w:rFonts w:eastAsia="Times New Roman"/>
          <w:b/>
          <w:bCs/>
          <w:szCs w:val="20"/>
          <w:lang w:eastAsia="fr-FR"/>
        </w:rPr>
        <w:br w:type="page"/>
      </w:r>
    </w:p>
    <w:p w14:paraId="3D7F8897" w14:textId="77777777" w:rsidR="00A16C2B" w:rsidRDefault="00A16C2B" w:rsidP="007C0BC6">
      <w:pPr>
        <w:spacing w:after="0"/>
        <w:outlineLvl w:val="2"/>
        <w:rPr>
          <w:rFonts w:eastAsia="Times New Roman"/>
          <w:b/>
          <w:bCs/>
          <w:szCs w:val="20"/>
          <w:lang w:eastAsia="fr-FR"/>
        </w:rPr>
      </w:pPr>
    </w:p>
    <w:p w14:paraId="33BF5008" w14:textId="47A4AF6B" w:rsidR="0047208B" w:rsidRPr="0060669B" w:rsidRDefault="0060669B" w:rsidP="0047208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outlineLvl w:val="2"/>
        <w:rPr>
          <w:rFonts w:eastAsia="Times New Roman"/>
          <w:b/>
          <w:bCs/>
          <w:color w:val="000000" w:themeColor="text1"/>
          <w:sz w:val="36"/>
          <w:szCs w:val="36"/>
          <w:lang w:eastAsia="fr-FR"/>
        </w:rPr>
      </w:pPr>
      <w:r w:rsidRPr="0060669B">
        <w:rPr>
          <w:rFonts w:eastAsia="Times New Roman"/>
          <w:b/>
          <w:bCs/>
          <w:color w:val="000000" w:themeColor="text1"/>
          <w:sz w:val="36"/>
          <w:szCs w:val="36"/>
          <w:lang w:eastAsia="fr-FR"/>
        </w:rPr>
        <w:t xml:space="preserve">1. </w:t>
      </w:r>
      <w:r w:rsidR="0047208B" w:rsidRPr="0060669B">
        <w:rPr>
          <w:rFonts w:eastAsia="Times New Roman"/>
          <w:b/>
          <w:bCs/>
          <w:color w:val="000000" w:themeColor="text1"/>
          <w:sz w:val="36"/>
          <w:szCs w:val="36"/>
          <w:lang w:eastAsia="fr-FR"/>
        </w:rPr>
        <w:t>Le Pays / PETR de …</w:t>
      </w:r>
    </w:p>
    <w:p w14:paraId="4D6E1E65" w14:textId="77777777" w:rsidR="0047208B" w:rsidRPr="00711340" w:rsidRDefault="0047208B" w:rsidP="0047208B">
      <w:pPr>
        <w:spacing w:after="0"/>
        <w:jc w:val="center"/>
        <w:outlineLvl w:val="2"/>
        <w:rPr>
          <w:rFonts w:eastAsia="Times New Roman"/>
          <w:b/>
          <w:bCs/>
          <w:color w:val="FF0000"/>
          <w:szCs w:val="20"/>
          <w:lang w:eastAsia="fr-FR"/>
        </w:rPr>
      </w:pPr>
    </w:p>
    <w:p w14:paraId="1490DA37" w14:textId="77777777" w:rsidR="0047208B" w:rsidRPr="00711340" w:rsidRDefault="0047208B" w:rsidP="0047208B">
      <w:pPr>
        <w:spacing w:after="0"/>
        <w:outlineLvl w:val="2"/>
        <w:rPr>
          <w:rFonts w:eastAsia="Times New Roman"/>
          <w:b/>
          <w:bCs/>
          <w:color w:val="FF0000"/>
          <w:szCs w:val="20"/>
          <w:lang w:eastAsia="fr-FR"/>
        </w:rPr>
      </w:pPr>
    </w:p>
    <w:p w14:paraId="14103B70" w14:textId="77777777" w:rsidR="0047208B" w:rsidRPr="007C78CB" w:rsidRDefault="0047208B" w:rsidP="0047208B">
      <w:pPr>
        <w:spacing w:after="0"/>
        <w:outlineLvl w:val="2"/>
        <w:rPr>
          <w:rFonts w:eastAsia="Times New Roman"/>
          <w:b/>
          <w:bCs/>
          <w:color w:val="FF0000"/>
          <w:szCs w:val="20"/>
          <w:lang w:eastAsia="fr-FR"/>
        </w:rPr>
      </w:pPr>
      <w:r w:rsidRPr="007C78CB">
        <w:rPr>
          <w:rFonts w:eastAsia="Times New Roman"/>
          <w:b/>
          <w:bCs/>
          <w:color w:val="FF0000"/>
          <w:szCs w:val="20"/>
          <w:lang w:eastAsia="fr-FR"/>
        </w:rPr>
        <w:t>Historique</w:t>
      </w:r>
    </w:p>
    <w:p w14:paraId="4DC4E7CA" w14:textId="77777777" w:rsidR="0047208B" w:rsidRPr="007C78CB" w:rsidRDefault="0047208B" w:rsidP="0047208B">
      <w:pPr>
        <w:spacing w:after="0"/>
        <w:outlineLvl w:val="2"/>
        <w:rPr>
          <w:rFonts w:eastAsia="Times New Roman"/>
          <w:b/>
          <w:bCs/>
          <w:color w:val="FF0000"/>
          <w:szCs w:val="20"/>
          <w:lang w:eastAsia="fr-FR"/>
        </w:rPr>
      </w:pPr>
    </w:p>
    <w:p w14:paraId="15FD21C1" w14:textId="77777777" w:rsidR="0047208B" w:rsidRPr="007C78CB" w:rsidRDefault="0047208B" w:rsidP="0047208B">
      <w:pPr>
        <w:spacing w:after="0"/>
        <w:outlineLvl w:val="2"/>
        <w:rPr>
          <w:rFonts w:eastAsia="Times New Roman"/>
          <w:b/>
          <w:bCs/>
          <w:color w:val="FF0000"/>
          <w:szCs w:val="20"/>
          <w:lang w:eastAsia="fr-FR"/>
        </w:rPr>
      </w:pPr>
    </w:p>
    <w:p w14:paraId="2B0495C6" w14:textId="77777777" w:rsidR="0047208B" w:rsidRPr="007C78CB" w:rsidRDefault="0047208B" w:rsidP="0047208B">
      <w:pPr>
        <w:spacing w:after="0"/>
        <w:outlineLvl w:val="2"/>
        <w:rPr>
          <w:rFonts w:eastAsia="Times New Roman"/>
          <w:bCs/>
          <w:color w:val="FF0000"/>
          <w:szCs w:val="20"/>
          <w:lang w:eastAsia="fr-FR"/>
        </w:rPr>
      </w:pPr>
      <w:r w:rsidRPr="007C78CB">
        <w:rPr>
          <w:rFonts w:eastAsia="Times New Roman"/>
          <w:bCs/>
          <w:color w:val="FF0000"/>
          <w:szCs w:val="20"/>
          <w:lang w:eastAsia="fr-FR"/>
        </w:rPr>
        <w:t>+ carte + données chiffrées</w:t>
      </w:r>
    </w:p>
    <w:p w14:paraId="69F28A4B" w14:textId="77777777" w:rsidR="0047208B" w:rsidRPr="007C78CB" w:rsidRDefault="0047208B" w:rsidP="0047208B">
      <w:pPr>
        <w:spacing w:after="0"/>
        <w:outlineLvl w:val="2"/>
        <w:rPr>
          <w:rFonts w:eastAsia="Times New Roman"/>
          <w:b/>
          <w:bCs/>
          <w:color w:val="FF0000"/>
          <w:szCs w:val="20"/>
          <w:lang w:eastAsia="fr-FR"/>
        </w:rPr>
      </w:pPr>
    </w:p>
    <w:p w14:paraId="0A679093" w14:textId="77777777" w:rsidR="00BA2771" w:rsidRPr="00BA2771" w:rsidRDefault="00BA2771" w:rsidP="00BA2771">
      <w:pPr>
        <w:spacing w:after="0"/>
        <w:rPr>
          <w:b/>
          <w:bCs/>
          <w:color w:val="FF0000"/>
          <w:szCs w:val="20"/>
        </w:rPr>
      </w:pPr>
      <w:r w:rsidRPr="00BA2771">
        <w:rPr>
          <w:b/>
          <w:bCs/>
          <w:color w:val="FF0000"/>
          <w:szCs w:val="20"/>
        </w:rPr>
        <w:t>+ Illustrations</w:t>
      </w:r>
    </w:p>
    <w:p w14:paraId="3901802A" w14:textId="77777777" w:rsidR="0047208B" w:rsidRDefault="0047208B" w:rsidP="0047208B">
      <w:pPr>
        <w:spacing w:after="0"/>
        <w:outlineLvl w:val="2"/>
        <w:rPr>
          <w:rFonts w:eastAsia="Times New Roman"/>
          <w:b/>
          <w:bCs/>
          <w:color w:val="FF0000"/>
          <w:szCs w:val="20"/>
          <w:lang w:eastAsia="fr-FR"/>
        </w:rPr>
      </w:pPr>
    </w:p>
    <w:p w14:paraId="099E9285" w14:textId="77777777" w:rsidR="0047208B" w:rsidRDefault="0047208B" w:rsidP="0047208B">
      <w:pPr>
        <w:spacing w:after="0"/>
        <w:outlineLvl w:val="2"/>
        <w:rPr>
          <w:rFonts w:eastAsia="Times New Roman"/>
          <w:b/>
          <w:bCs/>
          <w:color w:val="FF0000"/>
          <w:szCs w:val="20"/>
          <w:lang w:eastAsia="fr-FR"/>
        </w:rPr>
      </w:pPr>
    </w:p>
    <w:p w14:paraId="2367A1D4" w14:textId="77777777" w:rsidR="0047208B" w:rsidRDefault="0047208B" w:rsidP="0047208B">
      <w:pPr>
        <w:spacing w:after="0"/>
        <w:outlineLvl w:val="2"/>
        <w:rPr>
          <w:rFonts w:eastAsia="Times New Roman"/>
          <w:b/>
          <w:bCs/>
          <w:color w:val="FF0000"/>
          <w:szCs w:val="20"/>
          <w:lang w:eastAsia="fr-FR"/>
        </w:rPr>
      </w:pPr>
    </w:p>
    <w:p w14:paraId="59B80D9E" w14:textId="77777777" w:rsidR="0047208B" w:rsidRDefault="0047208B" w:rsidP="0047208B">
      <w:pPr>
        <w:spacing w:after="0"/>
        <w:outlineLvl w:val="2"/>
        <w:rPr>
          <w:rFonts w:eastAsia="Times New Roman"/>
          <w:b/>
          <w:bCs/>
          <w:color w:val="FF0000"/>
          <w:szCs w:val="20"/>
          <w:lang w:eastAsia="fr-FR"/>
        </w:rPr>
      </w:pPr>
    </w:p>
    <w:p w14:paraId="04EF4ACE" w14:textId="77777777" w:rsidR="0047208B" w:rsidRDefault="0047208B" w:rsidP="0047208B">
      <w:pPr>
        <w:spacing w:after="0"/>
        <w:outlineLvl w:val="2"/>
        <w:rPr>
          <w:rFonts w:eastAsia="Times New Roman"/>
          <w:b/>
          <w:bCs/>
          <w:color w:val="FF0000"/>
          <w:szCs w:val="20"/>
          <w:lang w:eastAsia="fr-FR"/>
        </w:rPr>
      </w:pPr>
    </w:p>
    <w:p w14:paraId="6B158398" w14:textId="77777777" w:rsidR="0047208B" w:rsidRDefault="0047208B" w:rsidP="0047208B">
      <w:pPr>
        <w:spacing w:after="0"/>
        <w:outlineLvl w:val="2"/>
        <w:rPr>
          <w:rFonts w:eastAsia="Times New Roman"/>
          <w:b/>
          <w:bCs/>
          <w:color w:val="FF0000"/>
          <w:szCs w:val="20"/>
          <w:lang w:eastAsia="fr-FR"/>
        </w:rPr>
      </w:pPr>
    </w:p>
    <w:p w14:paraId="3366585A" w14:textId="77777777" w:rsidR="0047208B" w:rsidRDefault="0047208B" w:rsidP="0047208B">
      <w:pPr>
        <w:spacing w:after="0"/>
        <w:outlineLvl w:val="2"/>
        <w:rPr>
          <w:rFonts w:eastAsia="Times New Roman"/>
          <w:b/>
          <w:bCs/>
          <w:color w:val="FF0000"/>
          <w:szCs w:val="20"/>
          <w:lang w:eastAsia="fr-FR"/>
        </w:rPr>
      </w:pPr>
    </w:p>
    <w:p w14:paraId="78585161" w14:textId="77777777" w:rsidR="0047208B" w:rsidRDefault="0047208B" w:rsidP="0047208B">
      <w:pPr>
        <w:spacing w:after="0"/>
        <w:outlineLvl w:val="2"/>
        <w:rPr>
          <w:rFonts w:eastAsia="Times New Roman"/>
          <w:b/>
          <w:bCs/>
          <w:color w:val="FF0000"/>
          <w:szCs w:val="20"/>
          <w:lang w:eastAsia="fr-FR"/>
        </w:rPr>
      </w:pPr>
    </w:p>
    <w:p w14:paraId="6F36EA86" w14:textId="77777777" w:rsidR="0047208B" w:rsidRDefault="0047208B" w:rsidP="0047208B">
      <w:pPr>
        <w:spacing w:after="0"/>
        <w:outlineLvl w:val="2"/>
        <w:rPr>
          <w:rFonts w:eastAsia="Times New Roman"/>
          <w:b/>
          <w:bCs/>
          <w:color w:val="FF0000"/>
          <w:szCs w:val="20"/>
          <w:lang w:eastAsia="fr-FR"/>
        </w:rPr>
      </w:pPr>
    </w:p>
    <w:p w14:paraId="28D0134A" w14:textId="77777777" w:rsidR="0047208B" w:rsidRDefault="0047208B" w:rsidP="0047208B">
      <w:pPr>
        <w:spacing w:after="0"/>
        <w:outlineLvl w:val="2"/>
        <w:rPr>
          <w:rFonts w:eastAsia="Times New Roman"/>
          <w:b/>
          <w:bCs/>
          <w:color w:val="FF0000"/>
          <w:szCs w:val="20"/>
          <w:lang w:eastAsia="fr-FR"/>
        </w:rPr>
      </w:pPr>
    </w:p>
    <w:p w14:paraId="5180B40E" w14:textId="77777777" w:rsidR="0047208B" w:rsidRDefault="0047208B" w:rsidP="0047208B">
      <w:pPr>
        <w:spacing w:after="0"/>
        <w:outlineLvl w:val="2"/>
        <w:rPr>
          <w:rFonts w:eastAsia="Times New Roman"/>
          <w:b/>
          <w:bCs/>
          <w:color w:val="FF0000"/>
          <w:szCs w:val="20"/>
          <w:lang w:eastAsia="fr-FR"/>
        </w:rPr>
      </w:pPr>
    </w:p>
    <w:p w14:paraId="51886370" w14:textId="77777777" w:rsidR="0047208B" w:rsidRDefault="0047208B" w:rsidP="0047208B">
      <w:pPr>
        <w:spacing w:after="0"/>
        <w:outlineLvl w:val="2"/>
        <w:rPr>
          <w:rFonts w:eastAsia="Times New Roman"/>
          <w:b/>
          <w:bCs/>
          <w:color w:val="FF0000"/>
          <w:szCs w:val="20"/>
          <w:lang w:eastAsia="fr-FR"/>
        </w:rPr>
      </w:pPr>
    </w:p>
    <w:p w14:paraId="785B9E2B" w14:textId="77777777" w:rsidR="0047208B" w:rsidRPr="007C78CB" w:rsidRDefault="0047208B" w:rsidP="0047208B">
      <w:pPr>
        <w:spacing w:after="0"/>
        <w:outlineLvl w:val="2"/>
        <w:rPr>
          <w:rFonts w:eastAsia="Times New Roman"/>
          <w:b/>
          <w:bCs/>
          <w:color w:val="FF0000"/>
          <w:szCs w:val="20"/>
          <w:lang w:eastAsia="fr-FR"/>
        </w:rPr>
      </w:pPr>
    </w:p>
    <w:p w14:paraId="6DCFD9B2" w14:textId="77777777" w:rsidR="0047208B" w:rsidRPr="007C78CB" w:rsidRDefault="0047208B" w:rsidP="0047208B">
      <w:pPr>
        <w:spacing w:after="0"/>
        <w:outlineLvl w:val="2"/>
        <w:rPr>
          <w:rFonts w:eastAsia="Times New Roman"/>
          <w:b/>
          <w:bCs/>
          <w:color w:val="FF0000"/>
          <w:szCs w:val="20"/>
          <w:lang w:eastAsia="fr-FR"/>
        </w:rPr>
      </w:pPr>
    </w:p>
    <w:p w14:paraId="54D80305" w14:textId="77777777" w:rsidR="000C7464" w:rsidRDefault="000C7464">
      <w:pPr>
        <w:spacing w:after="0"/>
        <w:jc w:val="left"/>
        <w:rPr>
          <w:rFonts w:eastAsia="Times New Roman"/>
          <w:b/>
          <w:bCs/>
          <w:color w:val="FF0000"/>
          <w:szCs w:val="20"/>
          <w:lang w:eastAsia="fr-FR"/>
        </w:rPr>
      </w:pPr>
      <w:r>
        <w:rPr>
          <w:rFonts w:eastAsia="Times New Roman"/>
          <w:b/>
          <w:bCs/>
          <w:color w:val="FF0000"/>
          <w:szCs w:val="20"/>
          <w:lang w:eastAsia="fr-FR"/>
        </w:rPr>
        <w:br w:type="page"/>
      </w:r>
    </w:p>
    <w:p w14:paraId="59DF6817" w14:textId="5DF32B7B" w:rsidR="0047208B" w:rsidRPr="007C78CB" w:rsidRDefault="0047208B" w:rsidP="0047208B">
      <w:pPr>
        <w:spacing w:after="0"/>
        <w:outlineLvl w:val="2"/>
        <w:rPr>
          <w:rFonts w:eastAsia="Times New Roman"/>
          <w:b/>
          <w:bCs/>
          <w:color w:val="FF0000"/>
          <w:szCs w:val="20"/>
          <w:lang w:eastAsia="fr-FR"/>
        </w:rPr>
      </w:pPr>
      <w:r w:rsidRPr="007C78CB">
        <w:rPr>
          <w:rFonts w:eastAsia="Times New Roman"/>
          <w:b/>
          <w:bCs/>
          <w:color w:val="FF0000"/>
          <w:szCs w:val="20"/>
          <w:lang w:eastAsia="fr-FR"/>
        </w:rPr>
        <w:lastRenderedPageBreak/>
        <w:t>Missions</w:t>
      </w:r>
      <w:r w:rsidR="000C7464">
        <w:rPr>
          <w:rFonts w:eastAsia="Times New Roman"/>
          <w:b/>
          <w:bCs/>
          <w:color w:val="FF0000"/>
          <w:szCs w:val="20"/>
          <w:lang w:eastAsia="fr-FR"/>
        </w:rPr>
        <w:t xml:space="preserve"> </w:t>
      </w:r>
      <w:r w:rsidR="000C7464" w:rsidRPr="007C78CB">
        <w:rPr>
          <w:rFonts w:eastAsia="Times New Roman"/>
          <w:b/>
          <w:bCs/>
          <w:color w:val="FF0000"/>
          <w:szCs w:val="20"/>
          <w:lang w:eastAsia="fr-FR"/>
        </w:rPr>
        <w:t>d</w:t>
      </w:r>
      <w:r w:rsidR="000C7464">
        <w:rPr>
          <w:rFonts w:eastAsia="Times New Roman"/>
          <w:b/>
          <w:bCs/>
          <w:color w:val="FF0000"/>
          <w:szCs w:val="20"/>
          <w:lang w:eastAsia="fr-FR"/>
        </w:rPr>
        <w:t>u Pays/PETR</w:t>
      </w:r>
    </w:p>
    <w:p w14:paraId="6AA91FE2" w14:textId="77777777" w:rsidR="0047208B" w:rsidRPr="007C78CB" w:rsidRDefault="0047208B" w:rsidP="0047208B">
      <w:pPr>
        <w:spacing w:after="0"/>
        <w:rPr>
          <w:rFonts w:eastAsia="MS Mincho"/>
          <w:color w:val="FF0000"/>
          <w:szCs w:val="20"/>
          <w:lang w:eastAsia="fr-FR"/>
        </w:rPr>
      </w:pPr>
      <w:r w:rsidRPr="007C78CB">
        <w:rPr>
          <w:rFonts w:eastAsia="MS Mincho"/>
          <w:color w:val="FF0000"/>
          <w:szCs w:val="20"/>
          <w:lang w:eastAsia="fr-FR"/>
        </w:rPr>
        <w:br/>
        <w:t>Les Territoires de projet portent en France, cinq missions principales :</w:t>
      </w:r>
    </w:p>
    <w:p w14:paraId="7538FFA8" w14:textId="77777777" w:rsidR="0047208B" w:rsidRPr="007C78CB" w:rsidRDefault="0047208B" w:rsidP="0047208B">
      <w:pPr>
        <w:spacing w:after="0"/>
        <w:rPr>
          <w:rFonts w:eastAsia="MS Mincho"/>
          <w:color w:val="FF0000"/>
          <w:szCs w:val="20"/>
          <w:lang w:eastAsia="fr-FR"/>
        </w:rPr>
      </w:pPr>
      <w:r w:rsidRPr="007C78CB">
        <w:rPr>
          <w:rFonts w:eastAsia="MS Mincho"/>
          <w:color w:val="FF0000"/>
          <w:szCs w:val="20"/>
          <w:lang w:eastAsia="fr-FR"/>
        </w:rPr>
        <w:t>- Développement économique : pour animer et accompagner le tissu économique local (ex : tourisme, silveréconomie, projet alimentaire territoriale, structuration et développement de filières courtes, Territoires d'industrie, GTEC…)</w:t>
      </w:r>
    </w:p>
    <w:p w14:paraId="26B4D914" w14:textId="77777777" w:rsidR="0047208B" w:rsidRPr="007C78CB" w:rsidRDefault="0047208B" w:rsidP="0047208B">
      <w:pPr>
        <w:spacing w:after="0"/>
        <w:rPr>
          <w:rFonts w:eastAsia="MS Mincho"/>
          <w:color w:val="FF0000"/>
          <w:szCs w:val="20"/>
          <w:lang w:eastAsia="fr-FR"/>
        </w:rPr>
      </w:pPr>
      <w:r w:rsidRPr="007C78CB">
        <w:rPr>
          <w:rFonts w:eastAsia="MS Mincho"/>
          <w:color w:val="FF0000"/>
          <w:szCs w:val="20"/>
          <w:lang w:eastAsia="fr-FR"/>
        </w:rPr>
        <w:t>- Transition écologique : pour tendre vers une sobriété énergétique du territoire (ex : politique déchets, PCAET, Contrat de transition écologique, Agenda 21, éducation à l'environnement, politique de l'eau, conseil en énergie partagé…)</w:t>
      </w:r>
    </w:p>
    <w:p w14:paraId="02F8904A" w14:textId="77777777" w:rsidR="0047208B" w:rsidRPr="007C78CB" w:rsidRDefault="0047208B" w:rsidP="0047208B">
      <w:pPr>
        <w:spacing w:after="0"/>
        <w:rPr>
          <w:rFonts w:eastAsia="MS Mincho"/>
          <w:color w:val="FF0000"/>
          <w:szCs w:val="20"/>
          <w:lang w:eastAsia="fr-FR"/>
        </w:rPr>
      </w:pPr>
      <w:r w:rsidRPr="007C78CB">
        <w:rPr>
          <w:rFonts w:eastAsia="MS Mincho"/>
          <w:color w:val="FF0000"/>
          <w:szCs w:val="20"/>
          <w:lang w:eastAsia="fr-FR"/>
        </w:rPr>
        <w:t>- Services à la population : pour améliorer la qualité et le tissu des services publics (ex : maisons France Services, maisons de santé pluridisciplinaires, EPN, contrats locaux de santé, politique de la mobilité…)</w:t>
      </w:r>
    </w:p>
    <w:p w14:paraId="14C406F5" w14:textId="77777777" w:rsidR="0047208B" w:rsidRPr="007C78CB" w:rsidRDefault="0047208B" w:rsidP="0047208B">
      <w:pPr>
        <w:spacing w:after="0"/>
        <w:rPr>
          <w:rFonts w:eastAsia="MS Mincho"/>
          <w:color w:val="FF0000"/>
          <w:szCs w:val="20"/>
          <w:lang w:eastAsia="fr-FR"/>
        </w:rPr>
      </w:pPr>
      <w:r w:rsidRPr="007C78CB">
        <w:rPr>
          <w:rFonts w:eastAsia="MS Mincho"/>
          <w:color w:val="FF0000"/>
          <w:szCs w:val="20"/>
          <w:lang w:eastAsia="fr-FR"/>
        </w:rPr>
        <w:t>- Planification spatiale : pour la territorialisation du projet de territoire par le portage du SCoT (schéma de cohérence territoriale)</w:t>
      </w:r>
    </w:p>
    <w:p w14:paraId="3F4B8E98" w14:textId="77777777" w:rsidR="0047208B" w:rsidRPr="007C78CB" w:rsidRDefault="0047208B" w:rsidP="0047208B">
      <w:pPr>
        <w:spacing w:after="0"/>
        <w:rPr>
          <w:rFonts w:eastAsia="MS Mincho"/>
          <w:color w:val="FF0000"/>
          <w:szCs w:val="20"/>
          <w:lang w:eastAsia="fr-FR"/>
        </w:rPr>
      </w:pPr>
      <w:r w:rsidRPr="007C78CB">
        <w:rPr>
          <w:rFonts w:eastAsia="MS Mincho"/>
          <w:color w:val="FF0000"/>
          <w:szCs w:val="20"/>
          <w:lang w:eastAsia="fr-FR"/>
        </w:rPr>
        <w:t>- Gestion des fonds européens : pour décliner la politique européenne de la PAC, avec les programmes LEADER et le FEAMP, mais aussi celles de la politique de cohésion, avec les programmes FSE et FEDER</w:t>
      </w:r>
    </w:p>
    <w:p w14:paraId="50AA206E" w14:textId="77777777" w:rsidR="0047208B" w:rsidRPr="007C78CB" w:rsidRDefault="0047208B" w:rsidP="0047208B">
      <w:pPr>
        <w:spacing w:after="0"/>
        <w:rPr>
          <w:color w:val="FF0000"/>
          <w:szCs w:val="20"/>
        </w:rPr>
      </w:pPr>
      <w:r w:rsidRPr="007C78CB">
        <w:rPr>
          <w:color w:val="FF0000"/>
          <w:szCs w:val="20"/>
        </w:rPr>
        <w:t>- Une mission transversale, le numérique, qui est une réponse à de nombreux axes du développement local</w:t>
      </w:r>
    </w:p>
    <w:p w14:paraId="77143981" w14:textId="77777777" w:rsidR="0047208B" w:rsidRDefault="0047208B" w:rsidP="0047208B">
      <w:pPr>
        <w:spacing w:after="0"/>
        <w:rPr>
          <w:color w:val="FF0000"/>
          <w:szCs w:val="20"/>
        </w:rPr>
      </w:pPr>
    </w:p>
    <w:p w14:paraId="034DCAD2" w14:textId="186ACA59" w:rsidR="00BA2771" w:rsidRPr="00BA2771" w:rsidRDefault="00BA2771" w:rsidP="0047208B">
      <w:pPr>
        <w:spacing w:after="0"/>
        <w:rPr>
          <w:b/>
          <w:bCs/>
          <w:color w:val="FF0000"/>
          <w:szCs w:val="20"/>
        </w:rPr>
      </w:pPr>
      <w:r w:rsidRPr="00BA2771">
        <w:rPr>
          <w:b/>
          <w:bCs/>
          <w:color w:val="FF0000"/>
          <w:szCs w:val="20"/>
        </w:rPr>
        <w:t>+ Illustrations</w:t>
      </w:r>
    </w:p>
    <w:p w14:paraId="34ED0643" w14:textId="77777777" w:rsidR="000C7464" w:rsidRDefault="000C7464">
      <w:pPr>
        <w:spacing w:after="0"/>
        <w:jc w:val="left"/>
        <w:rPr>
          <w:rFonts w:eastAsia="Times New Roman"/>
          <w:b/>
          <w:bCs/>
          <w:color w:val="FF0000"/>
          <w:szCs w:val="20"/>
          <w:lang w:eastAsia="fr-FR"/>
        </w:rPr>
      </w:pPr>
      <w:r>
        <w:rPr>
          <w:rFonts w:eastAsia="Times New Roman"/>
          <w:b/>
          <w:bCs/>
          <w:color w:val="FF0000"/>
          <w:szCs w:val="20"/>
          <w:lang w:eastAsia="fr-FR"/>
        </w:rPr>
        <w:br w:type="page"/>
      </w:r>
    </w:p>
    <w:p w14:paraId="5DEF0425" w14:textId="3B86941E" w:rsidR="0047208B" w:rsidRPr="007C78CB" w:rsidRDefault="0047208B" w:rsidP="0047208B">
      <w:pPr>
        <w:spacing w:after="0"/>
        <w:outlineLvl w:val="2"/>
        <w:rPr>
          <w:rFonts w:eastAsia="Times New Roman"/>
          <w:b/>
          <w:bCs/>
          <w:color w:val="FF0000"/>
          <w:szCs w:val="20"/>
          <w:lang w:eastAsia="fr-FR"/>
        </w:rPr>
      </w:pPr>
      <w:r w:rsidRPr="007C78CB">
        <w:rPr>
          <w:rFonts w:eastAsia="Times New Roman"/>
          <w:b/>
          <w:bCs/>
          <w:color w:val="FF0000"/>
          <w:szCs w:val="20"/>
          <w:lang w:eastAsia="fr-FR"/>
        </w:rPr>
        <w:lastRenderedPageBreak/>
        <w:t>Gouvernance d</w:t>
      </w:r>
      <w:r w:rsidR="000C7464">
        <w:rPr>
          <w:rFonts w:eastAsia="Times New Roman"/>
          <w:b/>
          <w:bCs/>
          <w:color w:val="FF0000"/>
          <w:szCs w:val="20"/>
          <w:lang w:eastAsia="fr-FR"/>
        </w:rPr>
        <w:t>u Pays/PETR</w:t>
      </w:r>
    </w:p>
    <w:p w14:paraId="357EEA11" w14:textId="77777777" w:rsidR="0047208B" w:rsidRDefault="0047208B" w:rsidP="0047208B">
      <w:pPr>
        <w:spacing w:after="0"/>
        <w:rPr>
          <w:color w:val="FF0000"/>
          <w:szCs w:val="20"/>
        </w:rPr>
      </w:pPr>
    </w:p>
    <w:p w14:paraId="60E653DB" w14:textId="71987CF4" w:rsidR="0047208B" w:rsidRPr="007C78CB" w:rsidRDefault="0047208B" w:rsidP="0047208B">
      <w:pPr>
        <w:spacing w:after="0"/>
        <w:rPr>
          <w:color w:val="FF0000"/>
          <w:szCs w:val="20"/>
        </w:rPr>
      </w:pPr>
      <w:r w:rsidRPr="007C78CB">
        <w:rPr>
          <w:color w:val="FF0000"/>
          <w:szCs w:val="20"/>
        </w:rPr>
        <w:t>Comme toutes les autres collectivités territoriales et locales, l'instance décisionnelle d'un Territoire de projet est composée de représentants de ses membres, regroupé</w:t>
      </w:r>
      <w:r>
        <w:rPr>
          <w:color w:val="FF0000"/>
          <w:szCs w:val="20"/>
        </w:rPr>
        <w:t>s</w:t>
      </w:r>
      <w:r w:rsidRPr="007C78CB">
        <w:rPr>
          <w:color w:val="FF0000"/>
          <w:szCs w:val="20"/>
        </w:rPr>
        <w:t xml:space="preserve"> au sein d'un Comité syndical</w:t>
      </w:r>
      <w:r w:rsidR="000C7464">
        <w:rPr>
          <w:color w:val="FF0000"/>
          <w:szCs w:val="20"/>
        </w:rPr>
        <w:t xml:space="preserve"> / Conseil d’administration</w:t>
      </w:r>
      <w:r w:rsidRPr="007C78CB">
        <w:rPr>
          <w:color w:val="FF0000"/>
          <w:szCs w:val="20"/>
        </w:rPr>
        <w:t>, avec un bureau et un Président.</w:t>
      </w:r>
    </w:p>
    <w:p w14:paraId="7F2BF5E9" w14:textId="77777777" w:rsidR="0047208B" w:rsidRPr="007C78CB" w:rsidRDefault="0047208B" w:rsidP="0047208B">
      <w:pPr>
        <w:spacing w:after="0"/>
        <w:rPr>
          <w:color w:val="FF0000"/>
          <w:szCs w:val="20"/>
        </w:rPr>
      </w:pPr>
    </w:p>
    <w:p w14:paraId="5485E76D" w14:textId="77777777" w:rsidR="0047208B" w:rsidRPr="007C78CB" w:rsidRDefault="0047208B" w:rsidP="0047208B">
      <w:pPr>
        <w:spacing w:after="0"/>
        <w:rPr>
          <w:color w:val="FF0000"/>
          <w:szCs w:val="20"/>
        </w:rPr>
      </w:pPr>
      <w:r w:rsidRPr="007C78CB">
        <w:rPr>
          <w:color w:val="FF0000"/>
          <w:szCs w:val="20"/>
        </w:rPr>
        <w:t>Ce Comité syndical, qui se réunit au moins une fois par trimestre, prend les décisions rythmant les missions et le fonctionnement du Territoire.</w:t>
      </w:r>
    </w:p>
    <w:p w14:paraId="300C1D23" w14:textId="77777777" w:rsidR="0047208B" w:rsidRPr="007C78CB" w:rsidRDefault="0047208B" w:rsidP="0047208B">
      <w:pPr>
        <w:spacing w:after="0"/>
        <w:rPr>
          <w:color w:val="FF0000"/>
          <w:szCs w:val="20"/>
        </w:rPr>
      </w:pPr>
    </w:p>
    <w:p w14:paraId="5BC687B4" w14:textId="77777777" w:rsidR="0047208B" w:rsidRPr="007C78CB" w:rsidRDefault="0047208B" w:rsidP="0047208B">
      <w:pPr>
        <w:spacing w:after="0"/>
        <w:rPr>
          <w:color w:val="FF0000"/>
          <w:szCs w:val="20"/>
        </w:rPr>
      </w:pPr>
      <w:r w:rsidRPr="007C78CB">
        <w:rPr>
          <w:color w:val="FF0000"/>
          <w:szCs w:val="20"/>
        </w:rPr>
        <w:t>Le comité syndical est accompagné par deux instances de concertation :</w:t>
      </w:r>
    </w:p>
    <w:p w14:paraId="6A50E2DF" w14:textId="77777777" w:rsidR="0047208B" w:rsidRPr="007C78CB" w:rsidRDefault="0047208B" w:rsidP="0047208B">
      <w:pPr>
        <w:spacing w:after="0"/>
        <w:rPr>
          <w:color w:val="FF0000"/>
          <w:szCs w:val="20"/>
        </w:rPr>
      </w:pPr>
      <w:r w:rsidRPr="007C78CB">
        <w:rPr>
          <w:color w:val="FF0000"/>
          <w:szCs w:val="20"/>
        </w:rPr>
        <w:t>- Une Conférence des maires, réunie au moins une fois par an, qui permet d'informer et d'associer tous les maires aux orientations stratégiques du Territoire</w:t>
      </w:r>
    </w:p>
    <w:p w14:paraId="3C1C8716" w14:textId="77777777" w:rsidR="0047208B" w:rsidRPr="007C78CB" w:rsidRDefault="0047208B" w:rsidP="0047208B">
      <w:pPr>
        <w:spacing w:after="0"/>
        <w:rPr>
          <w:color w:val="FF0000"/>
          <w:szCs w:val="20"/>
        </w:rPr>
      </w:pPr>
      <w:r w:rsidRPr="007C78CB">
        <w:rPr>
          <w:color w:val="FF0000"/>
          <w:szCs w:val="20"/>
        </w:rPr>
        <w:t>- Un Conseil de développement, réuni au moins une fois par an, qui permet d'informer et d'associer toutes les forces vives du Territoire (entreprises, élus, habitants, associations…)</w:t>
      </w:r>
    </w:p>
    <w:p w14:paraId="3D4B39D3" w14:textId="77777777" w:rsidR="0047208B" w:rsidRPr="007C78CB" w:rsidRDefault="0047208B" w:rsidP="000C7464">
      <w:pPr>
        <w:spacing w:after="0"/>
        <w:outlineLvl w:val="2"/>
        <w:rPr>
          <w:rFonts w:eastAsia="Times New Roman"/>
          <w:b/>
          <w:bCs/>
          <w:color w:val="FF0000"/>
          <w:szCs w:val="20"/>
          <w:lang w:eastAsia="fr-FR"/>
        </w:rPr>
      </w:pPr>
    </w:p>
    <w:p w14:paraId="09F63596" w14:textId="77777777" w:rsidR="0047208B" w:rsidRPr="007C78CB" w:rsidRDefault="0047208B" w:rsidP="0047208B">
      <w:pPr>
        <w:spacing w:after="0"/>
        <w:outlineLvl w:val="2"/>
        <w:rPr>
          <w:rFonts w:eastAsia="Times New Roman"/>
          <w:b/>
          <w:bCs/>
          <w:color w:val="FF0000"/>
          <w:szCs w:val="20"/>
          <w:lang w:eastAsia="fr-FR"/>
        </w:rPr>
      </w:pPr>
    </w:p>
    <w:p w14:paraId="45727E7A" w14:textId="77777777" w:rsidR="0047208B" w:rsidRPr="007C78CB" w:rsidRDefault="0047208B" w:rsidP="0047208B">
      <w:pPr>
        <w:spacing w:after="0"/>
        <w:rPr>
          <w:color w:val="FF0000"/>
          <w:szCs w:val="20"/>
        </w:rPr>
      </w:pPr>
      <w:r w:rsidRPr="007C78CB">
        <w:rPr>
          <w:color w:val="FF0000"/>
          <w:szCs w:val="20"/>
        </w:rPr>
        <w:t>+ Schéma de la gouvernance</w:t>
      </w:r>
    </w:p>
    <w:p w14:paraId="546AF6FF" w14:textId="77777777" w:rsidR="0047208B" w:rsidRPr="007C78CB" w:rsidRDefault="0047208B" w:rsidP="0047208B">
      <w:pPr>
        <w:spacing w:after="0"/>
        <w:jc w:val="center"/>
        <w:outlineLvl w:val="2"/>
        <w:rPr>
          <w:rFonts w:eastAsia="Times New Roman"/>
          <w:b/>
          <w:bCs/>
          <w:color w:val="FF0000"/>
          <w:szCs w:val="20"/>
          <w:lang w:eastAsia="fr-FR"/>
        </w:rPr>
      </w:pPr>
    </w:p>
    <w:p w14:paraId="4221FAEB" w14:textId="77777777" w:rsidR="00BA2771" w:rsidRPr="00BA2771" w:rsidRDefault="00BA2771" w:rsidP="00BA2771">
      <w:pPr>
        <w:spacing w:after="0"/>
        <w:rPr>
          <w:b/>
          <w:bCs/>
          <w:color w:val="FF0000"/>
          <w:szCs w:val="20"/>
        </w:rPr>
      </w:pPr>
      <w:r w:rsidRPr="00BA2771">
        <w:rPr>
          <w:b/>
          <w:bCs/>
          <w:color w:val="FF0000"/>
          <w:szCs w:val="20"/>
        </w:rPr>
        <w:t>+ Illustrations</w:t>
      </w:r>
    </w:p>
    <w:p w14:paraId="269264F6" w14:textId="77777777" w:rsidR="0047208B" w:rsidRPr="007C78CB" w:rsidRDefault="0047208B" w:rsidP="00BA2771">
      <w:pPr>
        <w:spacing w:after="0"/>
        <w:outlineLvl w:val="2"/>
        <w:rPr>
          <w:rFonts w:eastAsia="Times New Roman"/>
          <w:b/>
          <w:bCs/>
          <w:color w:val="FF0000"/>
          <w:szCs w:val="20"/>
          <w:lang w:eastAsia="fr-FR"/>
        </w:rPr>
      </w:pPr>
    </w:p>
    <w:p w14:paraId="7E4B7ECD" w14:textId="77777777" w:rsidR="00BA2771" w:rsidRPr="007C78CB" w:rsidRDefault="00BA2771" w:rsidP="000C7464">
      <w:pPr>
        <w:spacing w:after="0"/>
        <w:outlineLvl w:val="2"/>
        <w:rPr>
          <w:rFonts w:eastAsia="Times New Roman"/>
          <w:b/>
          <w:bCs/>
          <w:color w:val="FF0000"/>
          <w:szCs w:val="20"/>
          <w:lang w:eastAsia="fr-FR"/>
        </w:rPr>
      </w:pPr>
    </w:p>
    <w:p w14:paraId="5474D48C" w14:textId="29221042" w:rsidR="0047208B" w:rsidRPr="007C78CB" w:rsidRDefault="0047208B" w:rsidP="000C7464">
      <w:pPr>
        <w:spacing w:after="0"/>
        <w:outlineLvl w:val="2"/>
        <w:rPr>
          <w:rFonts w:eastAsia="Times New Roman"/>
          <w:b/>
          <w:bCs/>
          <w:color w:val="FF0000"/>
          <w:szCs w:val="20"/>
          <w:lang w:eastAsia="fr-FR"/>
        </w:rPr>
      </w:pPr>
      <w:r w:rsidRPr="007C78CB">
        <w:rPr>
          <w:rFonts w:eastAsia="Times New Roman"/>
          <w:b/>
          <w:bCs/>
          <w:color w:val="FF0000"/>
          <w:szCs w:val="20"/>
          <w:lang w:eastAsia="fr-FR"/>
        </w:rPr>
        <w:t>Organisation</w:t>
      </w:r>
      <w:r w:rsidR="000C7464">
        <w:rPr>
          <w:rFonts w:eastAsia="Times New Roman"/>
          <w:b/>
          <w:bCs/>
          <w:color w:val="FF0000"/>
          <w:szCs w:val="20"/>
          <w:lang w:eastAsia="fr-FR"/>
        </w:rPr>
        <w:t xml:space="preserve"> et présentation de l’équipe technique</w:t>
      </w:r>
    </w:p>
    <w:p w14:paraId="210AEA3C" w14:textId="77777777" w:rsidR="0047208B" w:rsidRPr="007C78CB" w:rsidRDefault="0047208B" w:rsidP="0047208B">
      <w:pPr>
        <w:spacing w:after="0"/>
        <w:jc w:val="center"/>
        <w:outlineLvl w:val="2"/>
        <w:rPr>
          <w:rFonts w:eastAsia="Times New Roman"/>
          <w:b/>
          <w:bCs/>
          <w:color w:val="FF0000"/>
          <w:szCs w:val="20"/>
          <w:lang w:eastAsia="fr-FR"/>
        </w:rPr>
      </w:pPr>
    </w:p>
    <w:p w14:paraId="2CA3E6F5" w14:textId="77777777" w:rsidR="00BA2771" w:rsidRPr="00BA2771" w:rsidRDefault="00BA2771" w:rsidP="00BA2771">
      <w:pPr>
        <w:spacing w:after="0"/>
        <w:rPr>
          <w:b/>
          <w:bCs/>
          <w:color w:val="FF0000"/>
          <w:szCs w:val="20"/>
        </w:rPr>
      </w:pPr>
      <w:r w:rsidRPr="00BA2771">
        <w:rPr>
          <w:b/>
          <w:bCs/>
          <w:color w:val="FF0000"/>
          <w:szCs w:val="20"/>
        </w:rPr>
        <w:t>+ Illustrations</w:t>
      </w:r>
    </w:p>
    <w:p w14:paraId="3AC8BE70" w14:textId="77777777" w:rsidR="0047208B" w:rsidRPr="007C78CB" w:rsidRDefault="0047208B" w:rsidP="00BA2771">
      <w:pPr>
        <w:spacing w:after="0"/>
        <w:rPr>
          <w:color w:val="FF0000"/>
          <w:szCs w:val="20"/>
        </w:rPr>
      </w:pPr>
    </w:p>
    <w:p w14:paraId="423EA2D5" w14:textId="77777777" w:rsidR="0047208B" w:rsidRPr="007C78CB" w:rsidRDefault="0047208B" w:rsidP="0047208B">
      <w:pPr>
        <w:spacing w:after="0"/>
        <w:jc w:val="center"/>
        <w:rPr>
          <w:color w:val="FF0000"/>
          <w:szCs w:val="20"/>
        </w:rPr>
      </w:pPr>
    </w:p>
    <w:p w14:paraId="77F99E8A" w14:textId="77777777" w:rsidR="0047208B" w:rsidRPr="007C78CB" w:rsidRDefault="0047208B" w:rsidP="0047208B">
      <w:pPr>
        <w:spacing w:after="0"/>
        <w:jc w:val="center"/>
        <w:rPr>
          <w:color w:val="FF0000"/>
          <w:szCs w:val="20"/>
        </w:rPr>
      </w:pPr>
    </w:p>
    <w:p w14:paraId="3E441A2E" w14:textId="77777777" w:rsidR="0047208B" w:rsidRPr="007C78CB" w:rsidRDefault="0047208B" w:rsidP="0047208B">
      <w:pPr>
        <w:spacing w:after="0"/>
        <w:jc w:val="center"/>
        <w:rPr>
          <w:color w:val="FF0000"/>
          <w:szCs w:val="20"/>
        </w:rPr>
      </w:pPr>
    </w:p>
    <w:p w14:paraId="55AD2EE7" w14:textId="77777777" w:rsidR="0047208B" w:rsidRPr="007C78CB" w:rsidRDefault="0047208B" w:rsidP="0047208B">
      <w:pPr>
        <w:spacing w:after="0"/>
        <w:jc w:val="center"/>
        <w:rPr>
          <w:color w:val="FF0000"/>
          <w:szCs w:val="20"/>
        </w:rPr>
      </w:pPr>
    </w:p>
    <w:p w14:paraId="6FED25BD" w14:textId="77777777" w:rsidR="0047208B" w:rsidRPr="007C78CB" w:rsidRDefault="0047208B" w:rsidP="0047208B">
      <w:pPr>
        <w:spacing w:after="0"/>
        <w:jc w:val="center"/>
        <w:rPr>
          <w:color w:val="FF0000"/>
          <w:szCs w:val="20"/>
        </w:rPr>
      </w:pPr>
    </w:p>
    <w:p w14:paraId="77CDAAFC" w14:textId="77777777" w:rsidR="0047208B" w:rsidRPr="007C78CB" w:rsidRDefault="0047208B" w:rsidP="0047208B">
      <w:pPr>
        <w:spacing w:after="0"/>
        <w:jc w:val="center"/>
        <w:rPr>
          <w:color w:val="FF0000"/>
          <w:szCs w:val="20"/>
        </w:rPr>
      </w:pPr>
    </w:p>
    <w:p w14:paraId="282571F8" w14:textId="77777777" w:rsidR="0047208B" w:rsidRPr="007C78CB" w:rsidRDefault="0047208B" w:rsidP="0047208B">
      <w:pPr>
        <w:spacing w:after="0"/>
        <w:jc w:val="center"/>
        <w:rPr>
          <w:color w:val="FF0000"/>
          <w:szCs w:val="20"/>
        </w:rPr>
      </w:pPr>
    </w:p>
    <w:p w14:paraId="3F920AA4" w14:textId="77777777" w:rsidR="0047208B" w:rsidRPr="007C78CB" w:rsidRDefault="0047208B" w:rsidP="0047208B">
      <w:pPr>
        <w:spacing w:after="0"/>
        <w:jc w:val="center"/>
        <w:rPr>
          <w:color w:val="FF0000"/>
          <w:szCs w:val="20"/>
        </w:rPr>
      </w:pPr>
    </w:p>
    <w:p w14:paraId="60AEFD5C" w14:textId="77777777" w:rsidR="0047208B" w:rsidRPr="007C78CB" w:rsidRDefault="0047208B" w:rsidP="0047208B">
      <w:pPr>
        <w:spacing w:after="0"/>
        <w:jc w:val="center"/>
        <w:rPr>
          <w:color w:val="FF0000"/>
          <w:szCs w:val="20"/>
        </w:rPr>
      </w:pPr>
    </w:p>
    <w:p w14:paraId="343A8CB6" w14:textId="77777777" w:rsidR="0047208B" w:rsidRPr="007C78CB" w:rsidRDefault="0047208B" w:rsidP="0047208B">
      <w:pPr>
        <w:spacing w:after="0"/>
        <w:jc w:val="center"/>
        <w:rPr>
          <w:color w:val="FF0000"/>
          <w:szCs w:val="20"/>
        </w:rPr>
      </w:pPr>
    </w:p>
    <w:p w14:paraId="4534F73C" w14:textId="77777777" w:rsidR="0047208B" w:rsidRPr="007C78CB" w:rsidRDefault="0047208B" w:rsidP="0047208B">
      <w:pPr>
        <w:spacing w:after="0"/>
        <w:jc w:val="center"/>
        <w:rPr>
          <w:color w:val="FF0000"/>
          <w:szCs w:val="20"/>
        </w:rPr>
      </w:pPr>
    </w:p>
    <w:p w14:paraId="1BFD9FD3" w14:textId="77777777" w:rsidR="0047208B" w:rsidRPr="007C78CB" w:rsidRDefault="0047208B" w:rsidP="0047208B">
      <w:pPr>
        <w:spacing w:after="0"/>
        <w:jc w:val="center"/>
        <w:rPr>
          <w:color w:val="FF0000"/>
          <w:szCs w:val="20"/>
        </w:rPr>
      </w:pPr>
    </w:p>
    <w:p w14:paraId="6BE9321F" w14:textId="77777777" w:rsidR="0047208B" w:rsidRPr="007C78CB" w:rsidRDefault="0047208B" w:rsidP="0047208B">
      <w:pPr>
        <w:spacing w:after="0"/>
        <w:jc w:val="center"/>
        <w:rPr>
          <w:color w:val="FF0000"/>
          <w:szCs w:val="20"/>
        </w:rPr>
      </w:pPr>
    </w:p>
    <w:p w14:paraId="6C34D29C" w14:textId="77777777" w:rsidR="0047208B" w:rsidRPr="007C78CB" w:rsidRDefault="0047208B" w:rsidP="0047208B">
      <w:pPr>
        <w:spacing w:after="0"/>
        <w:jc w:val="center"/>
        <w:rPr>
          <w:color w:val="FF0000"/>
          <w:szCs w:val="20"/>
        </w:rPr>
      </w:pPr>
    </w:p>
    <w:p w14:paraId="4180948C" w14:textId="77777777" w:rsidR="0047208B" w:rsidRPr="007C78CB" w:rsidRDefault="0047208B" w:rsidP="0047208B">
      <w:pPr>
        <w:spacing w:after="0"/>
        <w:jc w:val="center"/>
        <w:rPr>
          <w:color w:val="FF0000"/>
          <w:szCs w:val="20"/>
        </w:rPr>
      </w:pPr>
    </w:p>
    <w:p w14:paraId="7CCF8BA8" w14:textId="77777777" w:rsidR="0047208B" w:rsidRPr="007C78CB" w:rsidRDefault="0047208B" w:rsidP="0047208B">
      <w:pPr>
        <w:spacing w:after="0"/>
        <w:jc w:val="center"/>
        <w:rPr>
          <w:color w:val="FF0000"/>
          <w:szCs w:val="20"/>
        </w:rPr>
      </w:pPr>
    </w:p>
    <w:p w14:paraId="412DB334" w14:textId="77777777" w:rsidR="0047208B" w:rsidRPr="007C78CB" w:rsidRDefault="0047208B" w:rsidP="0047208B">
      <w:pPr>
        <w:spacing w:after="0"/>
        <w:jc w:val="center"/>
        <w:rPr>
          <w:color w:val="FF0000"/>
          <w:szCs w:val="20"/>
        </w:rPr>
      </w:pPr>
    </w:p>
    <w:p w14:paraId="11409F72" w14:textId="77777777" w:rsidR="0047208B" w:rsidRPr="007C78CB" w:rsidRDefault="0047208B" w:rsidP="0047208B">
      <w:pPr>
        <w:spacing w:after="0"/>
        <w:jc w:val="center"/>
        <w:rPr>
          <w:color w:val="FF0000"/>
          <w:szCs w:val="20"/>
        </w:rPr>
      </w:pPr>
    </w:p>
    <w:p w14:paraId="77318BD0" w14:textId="77777777" w:rsidR="0047208B" w:rsidRPr="007C78CB" w:rsidRDefault="0047208B" w:rsidP="0047208B">
      <w:pPr>
        <w:spacing w:after="0"/>
        <w:jc w:val="center"/>
        <w:rPr>
          <w:color w:val="FF0000"/>
          <w:szCs w:val="20"/>
        </w:rPr>
      </w:pPr>
    </w:p>
    <w:p w14:paraId="7A0A8C0E" w14:textId="14D0C152" w:rsidR="0060669B" w:rsidRDefault="0060669B">
      <w:pPr>
        <w:spacing w:after="0"/>
        <w:jc w:val="left"/>
        <w:rPr>
          <w:rFonts w:eastAsia="Times New Roman"/>
          <w:b/>
          <w:bCs/>
          <w:szCs w:val="20"/>
          <w:lang w:eastAsia="fr-FR"/>
        </w:rPr>
      </w:pPr>
      <w:r>
        <w:rPr>
          <w:rFonts w:eastAsia="Times New Roman"/>
          <w:b/>
          <w:bCs/>
          <w:szCs w:val="20"/>
          <w:lang w:eastAsia="fr-FR"/>
        </w:rPr>
        <w:br w:type="page"/>
      </w:r>
    </w:p>
    <w:p w14:paraId="279512D9" w14:textId="77777777" w:rsidR="0047208B" w:rsidRDefault="0047208B">
      <w:pPr>
        <w:spacing w:after="0"/>
        <w:jc w:val="left"/>
        <w:rPr>
          <w:rFonts w:eastAsia="Times New Roman"/>
          <w:b/>
          <w:bCs/>
          <w:szCs w:val="20"/>
          <w:lang w:eastAsia="fr-FR"/>
        </w:rPr>
      </w:pPr>
    </w:p>
    <w:p w14:paraId="44F1E660" w14:textId="072E4319" w:rsidR="0060669B" w:rsidRPr="0060669B" w:rsidRDefault="0060669B" w:rsidP="0060669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color w:val="000000" w:themeColor="text1"/>
          <w:sz w:val="24"/>
          <w:szCs w:val="24"/>
        </w:rPr>
      </w:pPr>
      <w:r>
        <w:rPr>
          <w:rFonts w:eastAsia="Times New Roman"/>
          <w:b/>
          <w:bCs/>
          <w:sz w:val="36"/>
          <w:szCs w:val="36"/>
          <w:lang w:eastAsia="fr-FR"/>
        </w:rPr>
        <w:t xml:space="preserve">2. </w:t>
      </w:r>
      <w:r w:rsidRPr="0060669B">
        <w:rPr>
          <w:b/>
          <w:sz w:val="36"/>
          <w:szCs w:val="36"/>
        </w:rPr>
        <w:t>Comment y siéger ?</w:t>
      </w:r>
    </w:p>
    <w:p w14:paraId="5096ECD3" w14:textId="77777777" w:rsidR="0060669B" w:rsidRDefault="0060669B" w:rsidP="0060669B">
      <w:pPr>
        <w:spacing w:after="0"/>
        <w:rPr>
          <w:b/>
          <w:szCs w:val="20"/>
        </w:rPr>
      </w:pPr>
    </w:p>
    <w:p w14:paraId="031AE022" w14:textId="77777777" w:rsidR="009D2D4E" w:rsidRPr="00711340" w:rsidRDefault="009D2D4E" w:rsidP="0060669B">
      <w:pPr>
        <w:spacing w:after="0"/>
        <w:rPr>
          <w:b/>
          <w:szCs w:val="20"/>
        </w:rPr>
      </w:pPr>
    </w:p>
    <w:p w14:paraId="49084846" w14:textId="77777777" w:rsidR="0060669B" w:rsidRPr="00711340" w:rsidRDefault="0060669B" w:rsidP="0060669B">
      <w:pPr>
        <w:spacing w:after="0"/>
        <w:rPr>
          <w:b/>
          <w:szCs w:val="20"/>
        </w:rPr>
      </w:pPr>
      <w:r w:rsidRPr="00711340">
        <w:rPr>
          <w:b/>
          <w:szCs w:val="20"/>
        </w:rPr>
        <w:t>Date des élections municipales : 15 et 22 Mars 202</w:t>
      </w:r>
      <w:r>
        <w:rPr>
          <w:b/>
          <w:szCs w:val="20"/>
        </w:rPr>
        <w:t>6</w:t>
      </w:r>
    </w:p>
    <w:p w14:paraId="5DC9754D" w14:textId="77777777" w:rsidR="0060669B" w:rsidRPr="00711340" w:rsidRDefault="0060669B" w:rsidP="0060669B">
      <w:pPr>
        <w:spacing w:after="0"/>
        <w:rPr>
          <w:szCs w:val="20"/>
        </w:rPr>
      </w:pPr>
    </w:p>
    <w:p w14:paraId="14A5FCF1" w14:textId="724B4226" w:rsidR="0060669B" w:rsidRPr="00711340" w:rsidRDefault="0060669B" w:rsidP="0060669B">
      <w:pPr>
        <w:widowControl w:val="0"/>
        <w:autoSpaceDE w:val="0"/>
        <w:autoSpaceDN w:val="0"/>
        <w:adjustRightInd w:val="0"/>
        <w:spacing w:after="0"/>
        <w:rPr>
          <w:rFonts w:eastAsia="MS Mincho" w:cs="Arial Narrow"/>
          <w:szCs w:val="20"/>
          <w:lang w:eastAsia="ja-JP"/>
        </w:rPr>
      </w:pPr>
      <w:r w:rsidRPr="00711340">
        <w:rPr>
          <w:rFonts w:eastAsia="MS Mincho" w:cs="Arial Narrow"/>
          <w:szCs w:val="20"/>
          <w:lang w:eastAsia="ja-JP"/>
        </w:rPr>
        <w:t xml:space="preserve">Depuis la loi du 17 Mai 2013 </w:t>
      </w:r>
      <w:r w:rsidRPr="00711340">
        <w:rPr>
          <w:rFonts w:eastAsia="MS Mincho" w:cs="Times"/>
          <w:szCs w:val="20"/>
          <w:lang w:eastAsia="ja-JP"/>
        </w:rPr>
        <w:t xml:space="preserve">relative à l’élection des conseillers départementaux, des conseillers municipaux et des conseillers communautaires, la désignation des </w:t>
      </w:r>
      <w:r w:rsidRPr="00711340">
        <w:rPr>
          <w:rFonts w:eastAsia="MS Mincho" w:cs="Arial Narrow"/>
          <w:szCs w:val="20"/>
          <w:lang w:eastAsia="ja-JP"/>
        </w:rPr>
        <w:t>conseillers communautaires a évolué avec un mode électif différent selon le seuil démographique (moins de 1.000 habitants et plus de 1.000 habitants) :</w:t>
      </w:r>
    </w:p>
    <w:p w14:paraId="3EE56798" w14:textId="77777777" w:rsidR="0060669B" w:rsidRDefault="0060669B" w:rsidP="0060669B">
      <w:pPr>
        <w:widowControl w:val="0"/>
        <w:autoSpaceDE w:val="0"/>
        <w:autoSpaceDN w:val="0"/>
        <w:adjustRightInd w:val="0"/>
        <w:spacing w:after="0"/>
        <w:rPr>
          <w:rFonts w:eastAsia="MS Mincho" w:cs="Arial Narrow"/>
          <w:color w:val="000000" w:themeColor="text1"/>
          <w:szCs w:val="20"/>
          <w:lang w:eastAsia="ja-JP"/>
        </w:rPr>
      </w:pPr>
    </w:p>
    <w:p w14:paraId="3F62B983" w14:textId="77777777" w:rsidR="009D2D4E" w:rsidRPr="009F5CBF" w:rsidRDefault="009D2D4E" w:rsidP="0060669B">
      <w:pPr>
        <w:widowControl w:val="0"/>
        <w:autoSpaceDE w:val="0"/>
        <w:autoSpaceDN w:val="0"/>
        <w:adjustRightInd w:val="0"/>
        <w:spacing w:after="0"/>
        <w:rPr>
          <w:rFonts w:eastAsia="MS Mincho" w:cs="Arial Narrow"/>
          <w:color w:val="000000" w:themeColor="text1"/>
          <w:szCs w:val="20"/>
          <w:lang w:eastAsia="ja-JP"/>
        </w:rPr>
      </w:pPr>
    </w:p>
    <w:p w14:paraId="01C3F4FC" w14:textId="79533AEE" w:rsidR="0060669B" w:rsidRDefault="00B96642" w:rsidP="0060669B">
      <w:pPr>
        <w:widowControl w:val="0"/>
        <w:autoSpaceDE w:val="0"/>
        <w:autoSpaceDN w:val="0"/>
        <w:adjustRightInd w:val="0"/>
        <w:spacing w:after="0"/>
        <w:rPr>
          <w:noProof/>
          <w:color w:val="000000" w:themeColor="text1"/>
          <w:szCs w:val="20"/>
        </w:rPr>
      </w:pPr>
      <w:r>
        <w:rPr>
          <w:noProof/>
          <w:color w:val="000000" w:themeColor="text1"/>
          <w:szCs w:val="20"/>
        </w:rPr>
        <w:drawing>
          <wp:inline distT="0" distB="0" distL="0" distR="0" wp14:anchorId="0908C549" wp14:editId="107E6481">
            <wp:extent cx="6205855" cy="2307590"/>
            <wp:effectExtent l="0" t="0" r="4445" b="3810"/>
            <wp:docPr id="236304318" name="Image 1" descr="Une image contenant texte, Police,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04318" name="Image 1" descr="Une image contenant texte, Police, nombre, capture d’écran&#10;&#10;Le contenu généré par l’IA peut être incorrect."/>
                    <pic:cNvPicPr/>
                  </pic:nvPicPr>
                  <pic:blipFill>
                    <a:blip r:embed="rId8"/>
                    <a:stretch>
                      <a:fillRect/>
                    </a:stretch>
                  </pic:blipFill>
                  <pic:spPr>
                    <a:xfrm>
                      <a:off x="0" y="0"/>
                      <a:ext cx="6205855" cy="2307590"/>
                    </a:xfrm>
                    <a:prstGeom prst="rect">
                      <a:avLst/>
                    </a:prstGeom>
                  </pic:spPr>
                </pic:pic>
              </a:graphicData>
            </a:graphic>
          </wp:inline>
        </w:drawing>
      </w:r>
    </w:p>
    <w:p w14:paraId="6DD59BA2" w14:textId="77777777" w:rsidR="00B96642" w:rsidRPr="009F5CBF" w:rsidRDefault="00B96642" w:rsidP="0060669B">
      <w:pPr>
        <w:widowControl w:val="0"/>
        <w:autoSpaceDE w:val="0"/>
        <w:autoSpaceDN w:val="0"/>
        <w:adjustRightInd w:val="0"/>
        <w:spacing w:after="0"/>
        <w:rPr>
          <w:noProof/>
          <w:color w:val="000000" w:themeColor="text1"/>
          <w:szCs w:val="20"/>
        </w:rPr>
      </w:pPr>
    </w:p>
    <w:p w14:paraId="559A14F4" w14:textId="4BD2B6B2" w:rsidR="0060669B" w:rsidRDefault="00B96642" w:rsidP="0060669B">
      <w:pPr>
        <w:widowControl w:val="0"/>
        <w:autoSpaceDE w:val="0"/>
        <w:autoSpaceDN w:val="0"/>
        <w:adjustRightInd w:val="0"/>
        <w:spacing w:after="0"/>
        <w:rPr>
          <w:rFonts w:eastAsia="MS Mincho" w:cs="Times"/>
          <w:noProof/>
          <w:szCs w:val="20"/>
          <w:lang w:eastAsia="fr-FR"/>
        </w:rPr>
      </w:pPr>
      <w:r>
        <w:rPr>
          <w:rFonts w:eastAsia="MS Mincho" w:cs="Times"/>
          <w:noProof/>
          <w:szCs w:val="20"/>
          <w:lang w:eastAsia="fr-FR"/>
        </w:rPr>
        <w:drawing>
          <wp:inline distT="0" distB="0" distL="0" distR="0" wp14:anchorId="6DB798E3" wp14:editId="0B3DCA23">
            <wp:extent cx="6205855" cy="1231265"/>
            <wp:effectExtent l="0" t="0" r="4445" b="635"/>
            <wp:docPr id="325663007" name="Image 2"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63007" name="Image 2" descr="Une image contenant texte, Police, capture d’écran&#10;&#10;Le contenu généré par l’IA peut être incorrect."/>
                    <pic:cNvPicPr/>
                  </pic:nvPicPr>
                  <pic:blipFill>
                    <a:blip r:embed="rId9"/>
                    <a:stretch>
                      <a:fillRect/>
                    </a:stretch>
                  </pic:blipFill>
                  <pic:spPr>
                    <a:xfrm>
                      <a:off x="0" y="0"/>
                      <a:ext cx="6205855" cy="1231265"/>
                    </a:xfrm>
                    <a:prstGeom prst="rect">
                      <a:avLst/>
                    </a:prstGeom>
                  </pic:spPr>
                </pic:pic>
              </a:graphicData>
            </a:graphic>
          </wp:inline>
        </w:drawing>
      </w:r>
    </w:p>
    <w:p w14:paraId="13833D45" w14:textId="77777777" w:rsidR="00B96642" w:rsidRDefault="00B96642" w:rsidP="0060669B">
      <w:pPr>
        <w:widowControl w:val="0"/>
        <w:autoSpaceDE w:val="0"/>
        <w:autoSpaceDN w:val="0"/>
        <w:adjustRightInd w:val="0"/>
        <w:spacing w:after="0"/>
        <w:rPr>
          <w:rFonts w:eastAsia="MS Mincho" w:cs="Times"/>
          <w:noProof/>
          <w:szCs w:val="20"/>
          <w:lang w:eastAsia="fr-FR"/>
        </w:rPr>
      </w:pPr>
    </w:p>
    <w:p w14:paraId="452D0AD0" w14:textId="3DA76354" w:rsidR="00B96642" w:rsidRPr="00711340" w:rsidRDefault="00B96642" w:rsidP="0060669B">
      <w:pPr>
        <w:widowControl w:val="0"/>
        <w:autoSpaceDE w:val="0"/>
        <w:autoSpaceDN w:val="0"/>
        <w:adjustRightInd w:val="0"/>
        <w:spacing w:after="0"/>
        <w:rPr>
          <w:rFonts w:eastAsia="MS Mincho" w:cs="Times"/>
          <w:noProof/>
          <w:szCs w:val="20"/>
          <w:lang w:eastAsia="fr-FR"/>
        </w:rPr>
      </w:pPr>
      <w:r>
        <w:rPr>
          <w:rFonts w:eastAsia="MS Mincho" w:cs="Times"/>
          <w:noProof/>
          <w:szCs w:val="20"/>
          <w:lang w:eastAsia="fr-FR"/>
        </w:rPr>
        <w:drawing>
          <wp:inline distT="0" distB="0" distL="0" distR="0" wp14:anchorId="599A5AEA" wp14:editId="1DBF15C9">
            <wp:extent cx="6205855" cy="1743075"/>
            <wp:effectExtent l="0" t="0" r="4445" b="0"/>
            <wp:docPr id="786349237" name="Image 3"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49237" name="Image 3" descr="Une image contenant texte, capture d’écran, Police&#10;&#10;Le contenu généré par l’IA peut être incorrect."/>
                    <pic:cNvPicPr/>
                  </pic:nvPicPr>
                  <pic:blipFill>
                    <a:blip r:embed="rId10"/>
                    <a:stretch>
                      <a:fillRect/>
                    </a:stretch>
                  </pic:blipFill>
                  <pic:spPr>
                    <a:xfrm>
                      <a:off x="0" y="0"/>
                      <a:ext cx="6205855" cy="1743075"/>
                    </a:xfrm>
                    <a:prstGeom prst="rect">
                      <a:avLst/>
                    </a:prstGeom>
                  </pic:spPr>
                </pic:pic>
              </a:graphicData>
            </a:graphic>
          </wp:inline>
        </w:drawing>
      </w:r>
    </w:p>
    <w:p w14:paraId="1322B155" w14:textId="77777777" w:rsidR="0060669B" w:rsidRPr="00711340" w:rsidRDefault="0060669B" w:rsidP="0060669B">
      <w:pPr>
        <w:widowControl w:val="0"/>
        <w:autoSpaceDE w:val="0"/>
        <w:autoSpaceDN w:val="0"/>
        <w:adjustRightInd w:val="0"/>
        <w:spacing w:after="0"/>
        <w:jc w:val="left"/>
        <w:rPr>
          <w:rFonts w:eastAsia="MS Mincho" w:cs="Times"/>
          <w:szCs w:val="20"/>
          <w:lang w:eastAsia="ja-JP"/>
        </w:rPr>
      </w:pPr>
    </w:p>
    <w:p w14:paraId="42341CBB" w14:textId="34F9C872" w:rsidR="0060669B" w:rsidRDefault="0060669B">
      <w:pPr>
        <w:spacing w:after="0"/>
        <w:jc w:val="left"/>
        <w:rPr>
          <w:rFonts w:eastAsia="Times New Roman"/>
          <w:b/>
          <w:bCs/>
          <w:sz w:val="24"/>
          <w:szCs w:val="24"/>
          <w:lang w:eastAsia="fr-FR"/>
        </w:rPr>
      </w:pPr>
      <w:r>
        <w:rPr>
          <w:rFonts w:eastAsia="Times New Roman"/>
          <w:b/>
          <w:bCs/>
          <w:sz w:val="24"/>
          <w:szCs w:val="24"/>
          <w:lang w:eastAsia="fr-FR"/>
        </w:rPr>
        <w:br w:type="page"/>
      </w:r>
    </w:p>
    <w:p w14:paraId="6A0EBA45" w14:textId="1ECCEF8A" w:rsidR="00E07C9E" w:rsidRPr="0047208B" w:rsidRDefault="0060669B" w:rsidP="0047208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outlineLvl w:val="2"/>
        <w:rPr>
          <w:rFonts w:eastAsia="Times New Roman"/>
          <w:b/>
          <w:bCs/>
          <w:sz w:val="36"/>
          <w:szCs w:val="36"/>
          <w:lang w:eastAsia="fr-FR"/>
        </w:rPr>
      </w:pPr>
      <w:r>
        <w:rPr>
          <w:rFonts w:eastAsia="Times New Roman"/>
          <w:b/>
          <w:bCs/>
          <w:sz w:val="36"/>
          <w:szCs w:val="36"/>
          <w:lang w:eastAsia="fr-FR"/>
        </w:rPr>
        <w:lastRenderedPageBreak/>
        <w:t xml:space="preserve">3. </w:t>
      </w:r>
      <w:r w:rsidR="00E07C9E" w:rsidRPr="0047208B">
        <w:rPr>
          <w:rFonts w:eastAsia="Times New Roman"/>
          <w:b/>
          <w:bCs/>
          <w:sz w:val="36"/>
          <w:szCs w:val="36"/>
          <w:lang w:eastAsia="fr-FR"/>
        </w:rPr>
        <w:t>Les Territoires de projet en France</w:t>
      </w:r>
    </w:p>
    <w:p w14:paraId="520CDF14" w14:textId="77777777" w:rsidR="00E07C9E" w:rsidRPr="0047208B" w:rsidRDefault="00E07C9E" w:rsidP="007C0BC6">
      <w:pPr>
        <w:spacing w:after="0"/>
        <w:outlineLvl w:val="2"/>
        <w:rPr>
          <w:rFonts w:eastAsia="Times New Roman"/>
          <w:b/>
          <w:bCs/>
          <w:szCs w:val="20"/>
          <w:lang w:eastAsia="fr-FR"/>
        </w:rPr>
      </w:pPr>
    </w:p>
    <w:p w14:paraId="5DFDFD75" w14:textId="77777777" w:rsidR="0047208B" w:rsidRPr="0047208B" w:rsidRDefault="0047208B" w:rsidP="007C0BC6">
      <w:pPr>
        <w:spacing w:after="0"/>
        <w:outlineLvl w:val="2"/>
        <w:rPr>
          <w:rFonts w:eastAsia="Times New Roman"/>
          <w:b/>
          <w:bCs/>
          <w:szCs w:val="20"/>
          <w:lang w:eastAsia="fr-FR"/>
        </w:rPr>
      </w:pPr>
    </w:p>
    <w:p w14:paraId="0C291208" w14:textId="7C455A5D" w:rsidR="0047208B" w:rsidRPr="0047208B" w:rsidRDefault="0047208B" w:rsidP="007C0BC6">
      <w:pPr>
        <w:spacing w:after="0"/>
        <w:outlineLvl w:val="2"/>
        <w:rPr>
          <w:rFonts w:eastAsia="Times New Roman"/>
          <w:b/>
          <w:bCs/>
          <w:szCs w:val="20"/>
          <w:lang w:eastAsia="fr-FR"/>
        </w:rPr>
      </w:pPr>
      <w:r w:rsidRPr="0047208B">
        <w:rPr>
          <w:rFonts w:eastAsia="Times New Roman"/>
          <w:b/>
          <w:bCs/>
          <w:szCs w:val="20"/>
          <w:lang w:eastAsia="fr-FR"/>
        </w:rPr>
        <w:t>Mieux qu’un long discours</w:t>
      </w:r>
      <w:r>
        <w:rPr>
          <w:rFonts w:eastAsia="Times New Roman"/>
          <w:b/>
          <w:bCs/>
          <w:szCs w:val="20"/>
          <w:lang w:eastAsia="fr-FR"/>
        </w:rPr>
        <w:t>…</w:t>
      </w:r>
      <w:r w:rsidRPr="0047208B">
        <w:rPr>
          <w:rFonts w:eastAsia="Times New Roman"/>
          <w:b/>
          <w:bCs/>
          <w:szCs w:val="20"/>
          <w:lang w:eastAsia="fr-FR"/>
        </w:rPr>
        <w:t> </w:t>
      </w:r>
    </w:p>
    <w:p w14:paraId="6A62C318" w14:textId="77777777" w:rsidR="0047208B" w:rsidRPr="0047208B" w:rsidRDefault="0047208B" w:rsidP="007C0BC6">
      <w:pPr>
        <w:spacing w:after="0"/>
        <w:outlineLvl w:val="2"/>
        <w:rPr>
          <w:rFonts w:eastAsia="Times New Roman"/>
          <w:b/>
          <w:bCs/>
          <w:szCs w:val="20"/>
          <w:lang w:eastAsia="fr-FR"/>
        </w:rPr>
      </w:pPr>
    </w:p>
    <w:p w14:paraId="5415F03E" w14:textId="011E015A" w:rsidR="0047208B" w:rsidRPr="0047208B" w:rsidRDefault="0047208B" w:rsidP="0047208B">
      <w:pPr>
        <w:spacing w:after="0"/>
        <w:jc w:val="center"/>
        <w:outlineLvl w:val="2"/>
        <w:rPr>
          <w:rFonts w:eastAsia="Times New Roman"/>
          <w:b/>
          <w:bCs/>
          <w:szCs w:val="20"/>
          <w:lang w:eastAsia="fr-FR"/>
        </w:rPr>
      </w:pPr>
      <w:r>
        <w:rPr>
          <w:rFonts w:eastAsia="Times New Roman"/>
          <w:b/>
          <w:bCs/>
          <w:noProof/>
          <w:szCs w:val="20"/>
          <w:lang w:eastAsia="fr-FR"/>
        </w:rPr>
        <w:drawing>
          <wp:inline distT="0" distB="0" distL="0" distR="0" wp14:anchorId="772690B1" wp14:editId="2397A2DB">
            <wp:extent cx="5210828" cy="2863743"/>
            <wp:effectExtent l="0" t="0" r="0" b="0"/>
            <wp:docPr id="319275396" name="Image 5" descr="Une image contenant texte, capture d’écran, Police, graphisme&#10;&#10;Le contenu généré par l’IA peut être incorrec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75396" name="Image 5" descr="Une image contenant texte, capture d’écran, Police, graphisme&#10;&#10;Le contenu généré par l’IA peut être incorrect.">
                      <a:hlinkClick r:id="rId11"/>
                    </pic:cNvPr>
                    <pic:cNvPicPr/>
                  </pic:nvPicPr>
                  <pic:blipFill>
                    <a:blip r:embed="rId12"/>
                    <a:stretch>
                      <a:fillRect/>
                    </a:stretch>
                  </pic:blipFill>
                  <pic:spPr>
                    <a:xfrm>
                      <a:off x="0" y="0"/>
                      <a:ext cx="5279947" cy="2901729"/>
                    </a:xfrm>
                    <a:prstGeom prst="rect">
                      <a:avLst/>
                    </a:prstGeom>
                  </pic:spPr>
                </pic:pic>
              </a:graphicData>
            </a:graphic>
          </wp:inline>
        </w:drawing>
      </w:r>
    </w:p>
    <w:p w14:paraId="4AFABB1A" w14:textId="7B94C3C3" w:rsidR="0047208B" w:rsidRPr="0047208B" w:rsidRDefault="0047208B" w:rsidP="0047208B">
      <w:pPr>
        <w:spacing w:after="0"/>
        <w:jc w:val="center"/>
        <w:outlineLvl w:val="2"/>
        <w:rPr>
          <w:rFonts w:eastAsia="Times New Roman"/>
          <w:szCs w:val="20"/>
          <w:lang w:eastAsia="fr-FR"/>
        </w:rPr>
      </w:pPr>
      <w:r w:rsidRPr="0047208B">
        <w:rPr>
          <w:rFonts w:eastAsia="Times New Roman"/>
          <w:szCs w:val="20"/>
          <w:lang w:eastAsia="fr-FR"/>
        </w:rPr>
        <w:t xml:space="preserve">Lien : </w:t>
      </w:r>
      <w:hyperlink r:id="rId13" w:history="1">
        <w:r w:rsidRPr="00AF3C20">
          <w:rPr>
            <w:rStyle w:val="Lienhypertexte"/>
            <w:rFonts w:eastAsia="Times New Roman"/>
            <w:szCs w:val="20"/>
            <w:lang w:eastAsia="fr-FR"/>
          </w:rPr>
          <w:t>https://www.youtube.com/watch?v=8FKA3Ynck2k</w:t>
        </w:r>
      </w:hyperlink>
    </w:p>
    <w:p w14:paraId="6D532E1A" w14:textId="77777777" w:rsidR="0047208B" w:rsidRPr="0047208B" w:rsidRDefault="0047208B" w:rsidP="007C0BC6">
      <w:pPr>
        <w:spacing w:after="0"/>
        <w:outlineLvl w:val="2"/>
        <w:rPr>
          <w:rFonts w:eastAsia="Times New Roman"/>
          <w:b/>
          <w:bCs/>
          <w:szCs w:val="20"/>
          <w:lang w:eastAsia="fr-FR"/>
        </w:rPr>
      </w:pPr>
    </w:p>
    <w:p w14:paraId="36CB7B88" w14:textId="77777777" w:rsidR="0047208B" w:rsidRPr="0047208B" w:rsidRDefault="0047208B" w:rsidP="007C0BC6">
      <w:pPr>
        <w:spacing w:after="0"/>
        <w:outlineLvl w:val="2"/>
        <w:rPr>
          <w:rFonts w:eastAsia="Times New Roman"/>
          <w:b/>
          <w:bCs/>
          <w:szCs w:val="20"/>
          <w:lang w:eastAsia="fr-FR"/>
        </w:rPr>
      </w:pPr>
    </w:p>
    <w:p w14:paraId="7E5F0486" w14:textId="77777777" w:rsidR="0047208B" w:rsidRPr="00336537" w:rsidRDefault="0047208B" w:rsidP="0047208B">
      <w:pPr>
        <w:spacing w:after="0"/>
        <w:rPr>
          <w:b/>
          <w:bCs/>
          <w:szCs w:val="20"/>
          <w:u w:val="single"/>
        </w:rPr>
      </w:pPr>
      <w:r w:rsidRPr="00336537">
        <w:rPr>
          <w:b/>
          <w:bCs/>
          <w:szCs w:val="20"/>
          <w:u w:val="single"/>
        </w:rPr>
        <w:t>Qu’est</w:t>
      </w:r>
      <w:r>
        <w:rPr>
          <w:b/>
          <w:bCs/>
          <w:szCs w:val="20"/>
          <w:u w:val="single"/>
        </w:rPr>
        <w:t>-</w:t>
      </w:r>
      <w:r w:rsidRPr="00336537">
        <w:rPr>
          <w:b/>
          <w:bCs/>
          <w:szCs w:val="20"/>
          <w:u w:val="single"/>
        </w:rPr>
        <w:t>ce qu’un Pays / PETR ?</w:t>
      </w:r>
    </w:p>
    <w:p w14:paraId="1E3D7DB8" w14:textId="77777777" w:rsidR="0047208B" w:rsidRDefault="0047208B" w:rsidP="0047208B">
      <w:pPr>
        <w:spacing w:after="0"/>
        <w:rPr>
          <w:szCs w:val="20"/>
        </w:rPr>
      </w:pPr>
    </w:p>
    <w:p w14:paraId="380CCB0B" w14:textId="77777777" w:rsidR="0047208B" w:rsidRPr="00336537" w:rsidRDefault="0047208B" w:rsidP="0047208B">
      <w:pPr>
        <w:spacing w:after="0"/>
        <w:rPr>
          <w:szCs w:val="20"/>
        </w:rPr>
      </w:pPr>
      <w:r>
        <w:rPr>
          <w:szCs w:val="20"/>
        </w:rPr>
        <w:t>L</w:t>
      </w:r>
      <w:r w:rsidRPr="00336537">
        <w:rPr>
          <w:szCs w:val="20"/>
        </w:rPr>
        <w:t xml:space="preserve">e </w:t>
      </w:r>
      <w:r>
        <w:rPr>
          <w:szCs w:val="20"/>
        </w:rPr>
        <w:t>"</w:t>
      </w:r>
      <w:r w:rsidRPr="00336537">
        <w:rPr>
          <w:szCs w:val="20"/>
        </w:rPr>
        <w:t>pays</w:t>
      </w:r>
      <w:r>
        <w:rPr>
          <w:szCs w:val="20"/>
        </w:rPr>
        <w:t>"</w:t>
      </w:r>
      <w:r w:rsidRPr="00336537">
        <w:rPr>
          <w:szCs w:val="20"/>
        </w:rPr>
        <w:t xml:space="preserve"> est un</w:t>
      </w:r>
      <w:r>
        <w:rPr>
          <w:szCs w:val="20"/>
        </w:rPr>
        <w:t xml:space="preserve"> </w:t>
      </w:r>
      <w:r w:rsidRPr="00377216">
        <w:rPr>
          <w:b/>
          <w:bCs/>
          <w:szCs w:val="20"/>
        </w:rPr>
        <w:t>territoire appréhendé d’un point de vue culturel, relevant d’une identité territoriale</w:t>
      </w:r>
      <w:r>
        <w:rPr>
          <w:szCs w:val="20"/>
        </w:rPr>
        <w:t xml:space="preserve"> (histoire, culture, langue/patois, paysage, architecture, production agricole…) et partageant un ensemble</w:t>
      </w:r>
      <w:r w:rsidRPr="00336537">
        <w:rPr>
          <w:szCs w:val="20"/>
        </w:rPr>
        <w:t xml:space="preserve"> d’intérêts </w:t>
      </w:r>
      <w:r>
        <w:rPr>
          <w:szCs w:val="20"/>
        </w:rPr>
        <w:t xml:space="preserve">et de </w:t>
      </w:r>
      <w:r w:rsidRPr="00377216">
        <w:rPr>
          <w:szCs w:val="20"/>
        </w:rPr>
        <w:t>communs par ses habitants. Il ne répond pas à une logique de frontières administratives. Les différents</w:t>
      </w:r>
      <w:r w:rsidRPr="00336537">
        <w:rPr>
          <w:szCs w:val="20"/>
        </w:rPr>
        <w:t xml:space="preserve"> synonymes proposés à cette définition </w:t>
      </w:r>
      <w:r>
        <w:rPr>
          <w:szCs w:val="20"/>
        </w:rPr>
        <w:t>pourraient être</w:t>
      </w:r>
      <w:r w:rsidRPr="00336537">
        <w:rPr>
          <w:szCs w:val="20"/>
        </w:rPr>
        <w:t xml:space="preserve"> : contrée, province, région.</w:t>
      </w:r>
      <w:r>
        <w:rPr>
          <w:szCs w:val="20"/>
        </w:rPr>
        <w:t xml:space="preserve"> </w:t>
      </w:r>
    </w:p>
    <w:p w14:paraId="5DD63E9C" w14:textId="77777777" w:rsidR="0047208B" w:rsidRDefault="0047208B" w:rsidP="0047208B">
      <w:pPr>
        <w:spacing w:after="0"/>
        <w:rPr>
          <w:szCs w:val="20"/>
        </w:rPr>
      </w:pPr>
    </w:p>
    <w:p w14:paraId="7F2CC9CC" w14:textId="77777777" w:rsidR="0047208B" w:rsidRDefault="0047208B" w:rsidP="0047208B">
      <w:pPr>
        <w:spacing w:after="0"/>
        <w:rPr>
          <w:szCs w:val="20"/>
        </w:rPr>
      </w:pPr>
      <w:r>
        <w:rPr>
          <w:szCs w:val="20"/>
        </w:rPr>
        <w:t xml:space="preserve">Juridiquement, la loi Pasqua </w:t>
      </w:r>
      <w:r w:rsidRPr="00336537">
        <w:rPr>
          <w:szCs w:val="20"/>
        </w:rPr>
        <w:t>de 1995, dite LOADT</w:t>
      </w:r>
      <w:r>
        <w:rPr>
          <w:szCs w:val="20"/>
        </w:rPr>
        <w:t>, a souhaité en préciser la définition : "</w:t>
      </w:r>
      <w:r w:rsidRPr="00CB6C16">
        <w:rPr>
          <w:i/>
          <w:iCs/>
          <w:szCs w:val="20"/>
        </w:rPr>
        <w:t>lorsqu’un territoire présente une cohésion géographique, culturelle, économique ou sociale, la commission départementale de la coopération intercommunale concernée constate qu’il peut former un Pays</w:t>
      </w:r>
      <w:r>
        <w:rPr>
          <w:szCs w:val="20"/>
        </w:rPr>
        <w:t>"</w:t>
      </w:r>
      <w:r w:rsidRPr="00336537">
        <w:rPr>
          <w:szCs w:val="20"/>
        </w:rPr>
        <w:t xml:space="preserve">. </w:t>
      </w:r>
      <w:r>
        <w:rPr>
          <w:szCs w:val="20"/>
        </w:rPr>
        <w:t>C</w:t>
      </w:r>
      <w:r w:rsidRPr="00336537">
        <w:rPr>
          <w:szCs w:val="20"/>
        </w:rPr>
        <w:t xml:space="preserve">ette démarche ascendante </w:t>
      </w:r>
      <w:r>
        <w:rPr>
          <w:szCs w:val="20"/>
        </w:rPr>
        <w:t>a ensuite été</w:t>
      </w:r>
      <w:r w:rsidRPr="00336537">
        <w:rPr>
          <w:szCs w:val="20"/>
        </w:rPr>
        <w:t xml:space="preserve"> généralisée sur l</w:t>
      </w:r>
      <w:r>
        <w:rPr>
          <w:szCs w:val="20"/>
        </w:rPr>
        <w:t>’ensemble du</w:t>
      </w:r>
      <w:r w:rsidRPr="00336537">
        <w:rPr>
          <w:szCs w:val="20"/>
        </w:rPr>
        <w:t xml:space="preserve"> territoire national avec la Loi Voynet de 1999, dite LOADDT</w:t>
      </w:r>
      <w:r>
        <w:rPr>
          <w:szCs w:val="20"/>
        </w:rPr>
        <w:t xml:space="preserve">. La démarche Pays a été complétée en 2014, avec la loi MAPTAM, pour compléter le cadre juridique et créer les </w:t>
      </w:r>
      <w:r w:rsidRPr="00336537">
        <w:rPr>
          <w:szCs w:val="20"/>
        </w:rPr>
        <w:t>Pôles d’équilibre territoriaux et ruraux</w:t>
      </w:r>
      <w:r>
        <w:rPr>
          <w:szCs w:val="20"/>
        </w:rPr>
        <w:t xml:space="preserve"> (PETR). </w:t>
      </w:r>
      <w:r w:rsidRPr="00377216">
        <w:rPr>
          <w:b/>
          <w:bCs/>
          <w:szCs w:val="20"/>
        </w:rPr>
        <w:t>Pays / PETR sont deux appellations pour une même dynamique du développement local</w:t>
      </w:r>
      <w:r>
        <w:rPr>
          <w:szCs w:val="20"/>
        </w:rPr>
        <w:t>. Cette structuration est volontaire, dans une démarche ascendante.</w:t>
      </w:r>
    </w:p>
    <w:p w14:paraId="7446A339" w14:textId="77777777" w:rsidR="0047208B" w:rsidRDefault="0047208B" w:rsidP="0047208B">
      <w:pPr>
        <w:spacing w:after="0"/>
        <w:rPr>
          <w:szCs w:val="20"/>
        </w:rPr>
      </w:pPr>
    </w:p>
    <w:p w14:paraId="3DA24349" w14:textId="77777777" w:rsidR="0047208B" w:rsidRPr="00336537" w:rsidRDefault="0047208B" w:rsidP="0047208B">
      <w:pPr>
        <w:spacing w:after="0"/>
        <w:rPr>
          <w:szCs w:val="20"/>
        </w:rPr>
      </w:pPr>
    </w:p>
    <w:p w14:paraId="54F0B52C" w14:textId="77777777" w:rsidR="0047208B" w:rsidRPr="00530A5E" w:rsidRDefault="0047208B" w:rsidP="0047208B">
      <w:pPr>
        <w:spacing w:after="0"/>
        <w:rPr>
          <w:b/>
          <w:bCs/>
          <w:szCs w:val="20"/>
          <w:u w:val="single"/>
        </w:rPr>
      </w:pPr>
      <w:r>
        <w:rPr>
          <w:b/>
          <w:bCs/>
          <w:szCs w:val="20"/>
          <w:u w:val="single"/>
        </w:rPr>
        <w:t xml:space="preserve">Le </w:t>
      </w:r>
      <w:r w:rsidRPr="008F7464">
        <w:rPr>
          <w:b/>
          <w:bCs/>
          <w:color w:val="EE0000"/>
          <w:szCs w:val="20"/>
          <w:u w:val="single"/>
        </w:rPr>
        <w:t>Pays / PETR</w:t>
      </w:r>
      <w:r>
        <w:rPr>
          <w:b/>
          <w:bCs/>
          <w:szCs w:val="20"/>
          <w:u w:val="single"/>
        </w:rPr>
        <w:t xml:space="preserve">, cela sert à quoi ? : </w:t>
      </w:r>
    </w:p>
    <w:p w14:paraId="31632F61" w14:textId="77777777" w:rsidR="0047208B" w:rsidRDefault="0047208B" w:rsidP="0047208B">
      <w:pPr>
        <w:pStyle w:val="Paragraphedeliste"/>
        <w:numPr>
          <w:ilvl w:val="0"/>
          <w:numId w:val="1"/>
        </w:numPr>
        <w:spacing w:after="0"/>
        <w:rPr>
          <w:szCs w:val="20"/>
        </w:rPr>
      </w:pPr>
      <w:r>
        <w:rPr>
          <w:szCs w:val="20"/>
        </w:rPr>
        <w:t>Valoriser</w:t>
      </w:r>
      <w:r w:rsidRPr="00336537">
        <w:rPr>
          <w:szCs w:val="20"/>
        </w:rPr>
        <w:t xml:space="preserve"> les atouts d</w:t>
      </w:r>
      <w:r>
        <w:rPr>
          <w:szCs w:val="20"/>
        </w:rPr>
        <w:t>u</w:t>
      </w:r>
      <w:r w:rsidRPr="00336537">
        <w:rPr>
          <w:szCs w:val="20"/>
        </w:rPr>
        <w:t xml:space="preserve"> territoire</w:t>
      </w:r>
    </w:p>
    <w:p w14:paraId="451D6046" w14:textId="77777777" w:rsidR="0047208B" w:rsidRPr="00336537" w:rsidRDefault="0047208B" w:rsidP="0047208B">
      <w:pPr>
        <w:pStyle w:val="Paragraphedeliste"/>
        <w:numPr>
          <w:ilvl w:val="0"/>
          <w:numId w:val="1"/>
        </w:numPr>
        <w:spacing w:after="0"/>
        <w:rPr>
          <w:szCs w:val="20"/>
        </w:rPr>
      </w:pPr>
      <w:r>
        <w:rPr>
          <w:szCs w:val="20"/>
        </w:rPr>
        <w:t>Associer étroitement les acteurs locaux, publics et privés</w:t>
      </w:r>
    </w:p>
    <w:p w14:paraId="13033493" w14:textId="77777777" w:rsidR="0047208B" w:rsidRDefault="0047208B" w:rsidP="0047208B">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Courier New"/>
          <w:szCs w:val="20"/>
          <w:lang w:eastAsia="fr-FR"/>
        </w:rPr>
      </w:pPr>
      <w:r w:rsidRPr="00336537">
        <w:rPr>
          <w:rFonts w:eastAsia="Times New Roman" w:cs="Courier New"/>
          <w:szCs w:val="20"/>
          <w:lang w:eastAsia="fr-FR"/>
        </w:rPr>
        <w:t>Renforcer les solidarités mutuelles entre la ville et le monde rural</w:t>
      </w:r>
      <w:r>
        <w:rPr>
          <w:rFonts w:eastAsia="Times New Roman" w:cs="Courier New"/>
          <w:szCs w:val="20"/>
          <w:lang w:eastAsia="fr-FR"/>
        </w:rPr>
        <w:t xml:space="preserve">, mais aussi les synergies public/privé </w:t>
      </w:r>
    </w:p>
    <w:p w14:paraId="7D04A864" w14:textId="77777777" w:rsidR="0047208B" w:rsidRDefault="0047208B" w:rsidP="0047208B">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Times New Roman" w:cs="Courier New"/>
          <w:szCs w:val="20"/>
          <w:lang w:eastAsia="fr-FR"/>
        </w:rPr>
      </w:pPr>
      <w:r>
        <w:rPr>
          <w:rFonts w:eastAsia="Times New Roman" w:cs="Courier New"/>
          <w:szCs w:val="20"/>
          <w:lang w:eastAsia="fr-FR"/>
        </w:rPr>
        <w:t>Mettre en cohérence les politiques publiques au sein d’un même espace</w:t>
      </w:r>
    </w:p>
    <w:p w14:paraId="36BCFEFD" w14:textId="77777777" w:rsidR="0047208B" w:rsidRPr="00336537" w:rsidRDefault="0047208B" w:rsidP="0047208B">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szCs w:val="20"/>
          <w:lang w:eastAsia="fr-FR"/>
        </w:rPr>
      </w:pPr>
      <w:r>
        <w:rPr>
          <w:rFonts w:eastAsia="Times New Roman" w:cs="Courier New"/>
          <w:szCs w:val="20"/>
          <w:lang w:eastAsia="fr-FR"/>
        </w:rPr>
        <w:t>Articuler les contractualisations européennes (FEADER avec LEADER, FEAMPA, FEDER et FSE et autres programmes sectoriels), nationales et régionales, en recherchant une cohérence avec les outils réglementaires (protection des espaces, planification/urbanisme…).</w:t>
      </w:r>
    </w:p>
    <w:p w14:paraId="0B8EF0BA" w14:textId="77777777" w:rsidR="0047208B" w:rsidRDefault="0047208B" w:rsidP="0047208B">
      <w:pPr>
        <w:spacing w:after="0"/>
        <w:rPr>
          <w:rFonts w:eastAsia="Times New Roman"/>
          <w:szCs w:val="20"/>
          <w:lang w:eastAsia="fr-FR"/>
        </w:rPr>
      </w:pPr>
    </w:p>
    <w:p w14:paraId="55372EE3" w14:textId="77777777" w:rsidR="0047208B" w:rsidRDefault="0047208B">
      <w:pPr>
        <w:spacing w:after="0"/>
        <w:jc w:val="left"/>
        <w:rPr>
          <w:rFonts w:eastAsia="Times New Roman"/>
          <w:szCs w:val="20"/>
          <w:lang w:eastAsia="fr-FR"/>
        </w:rPr>
      </w:pPr>
      <w:r>
        <w:rPr>
          <w:rFonts w:eastAsia="Times New Roman"/>
          <w:szCs w:val="20"/>
          <w:lang w:eastAsia="fr-FR"/>
        </w:rPr>
        <w:br w:type="page"/>
      </w:r>
    </w:p>
    <w:p w14:paraId="05B5C79F" w14:textId="23F6FC3B" w:rsidR="0047208B" w:rsidRPr="00FB3773" w:rsidRDefault="0047208B" w:rsidP="0047208B">
      <w:pPr>
        <w:spacing w:after="0"/>
        <w:rPr>
          <w:rFonts w:eastAsia="Times New Roman"/>
          <w:b/>
          <w:bCs/>
          <w:szCs w:val="20"/>
          <w:u w:val="single"/>
          <w:lang w:eastAsia="fr-FR"/>
        </w:rPr>
      </w:pPr>
      <w:r>
        <w:rPr>
          <w:rFonts w:eastAsia="Times New Roman"/>
          <w:b/>
          <w:bCs/>
          <w:szCs w:val="20"/>
          <w:u w:val="single"/>
          <w:lang w:eastAsia="fr-FR"/>
        </w:rPr>
        <w:lastRenderedPageBreak/>
        <w:t xml:space="preserve">Comment cette démarche s’organise </w:t>
      </w:r>
      <w:r w:rsidRPr="00FB3773">
        <w:rPr>
          <w:rFonts w:eastAsia="Times New Roman"/>
          <w:b/>
          <w:bCs/>
          <w:szCs w:val="20"/>
          <w:u w:val="single"/>
          <w:lang w:eastAsia="fr-FR"/>
        </w:rPr>
        <w:t>?</w:t>
      </w:r>
    </w:p>
    <w:p w14:paraId="29B7CD25" w14:textId="77777777" w:rsidR="0047208B" w:rsidRDefault="0047208B" w:rsidP="0047208B">
      <w:pPr>
        <w:spacing w:after="0"/>
        <w:rPr>
          <w:rFonts w:eastAsia="Times New Roman"/>
          <w:szCs w:val="20"/>
          <w:lang w:eastAsia="fr-FR"/>
        </w:rPr>
      </w:pPr>
    </w:p>
    <w:p w14:paraId="0B45C8A1" w14:textId="0566901D" w:rsidR="0047208B" w:rsidRDefault="0047208B" w:rsidP="0047208B">
      <w:pPr>
        <w:spacing w:after="0"/>
        <w:rPr>
          <w:rFonts w:eastAsia="Times New Roman"/>
          <w:szCs w:val="20"/>
          <w:lang w:eastAsia="fr-FR"/>
        </w:rPr>
      </w:pPr>
      <w:r>
        <w:rPr>
          <w:rFonts w:eastAsia="Times New Roman"/>
          <w:szCs w:val="20"/>
          <w:lang w:eastAsia="fr-FR"/>
        </w:rPr>
        <w:t xml:space="preserve">Le </w:t>
      </w:r>
      <w:r w:rsidR="008F7464">
        <w:rPr>
          <w:rFonts w:eastAsia="Times New Roman"/>
          <w:szCs w:val="20"/>
          <w:lang w:eastAsia="fr-FR"/>
        </w:rPr>
        <w:t xml:space="preserve">Territoire </w:t>
      </w:r>
      <w:r>
        <w:rPr>
          <w:rFonts w:eastAsia="Times New Roman"/>
          <w:szCs w:val="20"/>
          <w:lang w:eastAsia="fr-FR"/>
        </w:rPr>
        <w:t xml:space="preserve">élabore en premier lieu son </w:t>
      </w:r>
      <w:r w:rsidRPr="00377216">
        <w:rPr>
          <w:rFonts w:eastAsia="Times New Roman"/>
          <w:b/>
          <w:bCs/>
          <w:szCs w:val="20"/>
          <w:lang w:eastAsia="fr-FR"/>
        </w:rPr>
        <w:t>projet de territoire</w:t>
      </w:r>
      <w:r>
        <w:rPr>
          <w:rFonts w:eastAsia="Times New Roman"/>
          <w:szCs w:val="20"/>
          <w:lang w:eastAsia="fr-FR"/>
        </w:rPr>
        <w:t>. C</w:t>
      </w:r>
      <w:r w:rsidRPr="0068471D">
        <w:rPr>
          <w:rFonts w:eastAsia="Times New Roman"/>
          <w:szCs w:val="20"/>
          <w:lang w:eastAsia="fr-FR"/>
        </w:rPr>
        <w:t xml:space="preserve">e projet de territoire </w:t>
      </w:r>
      <w:r>
        <w:rPr>
          <w:rFonts w:eastAsia="Times New Roman"/>
          <w:szCs w:val="20"/>
          <w:lang w:eastAsia="fr-FR"/>
        </w:rPr>
        <w:t xml:space="preserve">identifie les objectifs que se donnent les acteurs locaux à un horizon 20, 30 voire 50 ans. </w:t>
      </w:r>
      <w:r w:rsidRPr="0068471D">
        <w:rPr>
          <w:rFonts w:eastAsia="Times New Roman"/>
          <w:szCs w:val="20"/>
          <w:lang w:eastAsia="fr-FR"/>
        </w:rPr>
        <w:t xml:space="preserve">Il se </w:t>
      </w:r>
      <w:r>
        <w:rPr>
          <w:rFonts w:eastAsia="Times New Roman"/>
          <w:szCs w:val="20"/>
          <w:lang w:eastAsia="fr-FR"/>
        </w:rPr>
        <w:t xml:space="preserve">projette donc </w:t>
      </w:r>
      <w:r w:rsidRPr="0068471D">
        <w:rPr>
          <w:rFonts w:eastAsia="Times New Roman"/>
          <w:szCs w:val="20"/>
          <w:lang w:eastAsia="fr-FR"/>
        </w:rPr>
        <w:t xml:space="preserve">sur </w:t>
      </w:r>
      <w:r>
        <w:rPr>
          <w:rFonts w:eastAsia="Times New Roman"/>
          <w:szCs w:val="20"/>
          <w:lang w:eastAsia="fr-FR"/>
        </w:rPr>
        <w:t>le</w:t>
      </w:r>
      <w:r w:rsidRPr="0068471D">
        <w:rPr>
          <w:rFonts w:eastAsia="Times New Roman"/>
          <w:szCs w:val="20"/>
          <w:lang w:eastAsia="fr-FR"/>
        </w:rPr>
        <w:t xml:space="preserve"> temps long (en cela, il n’est pas un programme d’action, ni une feuille de </w:t>
      </w:r>
      <w:r>
        <w:rPr>
          <w:rFonts w:eastAsia="Times New Roman"/>
          <w:szCs w:val="20"/>
          <w:lang w:eastAsia="fr-FR"/>
        </w:rPr>
        <w:t>mandat d’élus</w:t>
      </w:r>
      <w:r w:rsidRPr="0068471D">
        <w:rPr>
          <w:rFonts w:eastAsia="Times New Roman"/>
          <w:szCs w:val="20"/>
          <w:lang w:eastAsia="fr-FR"/>
        </w:rPr>
        <w:t>)</w:t>
      </w:r>
      <w:r>
        <w:rPr>
          <w:rFonts w:eastAsia="Times New Roman"/>
          <w:szCs w:val="20"/>
          <w:lang w:eastAsia="fr-FR"/>
        </w:rPr>
        <w:t>,</w:t>
      </w:r>
      <w:r w:rsidRPr="0068471D">
        <w:rPr>
          <w:rFonts w:eastAsia="Times New Roman"/>
          <w:szCs w:val="20"/>
          <w:lang w:eastAsia="fr-FR"/>
        </w:rPr>
        <w:t xml:space="preserve"> et se veut transversal</w:t>
      </w:r>
      <w:r>
        <w:rPr>
          <w:rFonts w:eastAsia="Times New Roman"/>
          <w:szCs w:val="20"/>
          <w:lang w:eastAsia="fr-FR"/>
        </w:rPr>
        <w:t xml:space="preserve">, </w:t>
      </w:r>
      <w:r w:rsidRPr="0068471D">
        <w:rPr>
          <w:rFonts w:eastAsia="Times New Roman"/>
          <w:szCs w:val="20"/>
          <w:lang w:eastAsia="fr-FR"/>
        </w:rPr>
        <w:t>inclusif</w:t>
      </w:r>
      <w:r>
        <w:rPr>
          <w:rFonts w:eastAsia="Times New Roman"/>
          <w:szCs w:val="20"/>
          <w:lang w:eastAsia="fr-FR"/>
        </w:rPr>
        <w:t xml:space="preserve"> et donc évolutif,</w:t>
      </w:r>
      <w:r w:rsidRPr="0068471D">
        <w:rPr>
          <w:rFonts w:eastAsia="Times New Roman"/>
          <w:szCs w:val="20"/>
          <w:lang w:eastAsia="fr-FR"/>
        </w:rPr>
        <w:t xml:space="preserve"> dans son mode d’application et dans sa finalité.</w:t>
      </w:r>
    </w:p>
    <w:p w14:paraId="0F2E8735" w14:textId="7D2E1EFF" w:rsidR="0047208B" w:rsidRDefault="008F7464" w:rsidP="0047208B">
      <w:pPr>
        <w:spacing w:after="0"/>
        <w:rPr>
          <w:rFonts w:eastAsia="Times New Roman"/>
          <w:szCs w:val="20"/>
          <w:lang w:eastAsia="fr-FR"/>
        </w:rPr>
      </w:pPr>
      <w:r>
        <w:rPr>
          <w:rFonts w:eastAsia="Times New Roman"/>
          <w:noProof/>
          <w:szCs w:val="20"/>
          <w:lang w:eastAsia="fr-FR"/>
        </w:rPr>
        <w:drawing>
          <wp:anchor distT="0" distB="0" distL="114300" distR="114300" simplePos="0" relativeHeight="251661824" behindDoc="1" locked="0" layoutInCell="1" allowOverlap="1" wp14:anchorId="2C6ADA30" wp14:editId="46BB2F2C">
            <wp:simplePos x="0" y="0"/>
            <wp:positionH relativeFrom="column">
              <wp:posOffset>3619326</wp:posOffset>
            </wp:positionH>
            <wp:positionV relativeFrom="paragraph">
              <wp:posOffset>149225</wp:posOffset>
            </wp:positionV>
            <wp:extent cx="2616835" cy="2786380"/>
            <wp:effectExtent l="0" t="0" r="0" b="0"/>
            <wp:wrapTight wrapText="bothSides">
              <wp:wrapPolygon edited="0">
                <wp:start x="0" y="0"/>
                <wp:lineTo x="0" y="21462"/>
                <wp:lineTo x="21490" y="21462"/>
                <wp:lineTo x="21490" y="0"/>
                <wp:lineTo x="0" y="0"/>
              </wp:wrapPolygon>
            </wp:wrapTight>
            <wp:docPr id="185677370" name="Image 1" descr="Une image contenant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7370" name="Image 1" descr="Une image contenant carte, atlas&#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6835" cy="2786380"/>
                    </a:xfrm>
                    <a:prstGeom prst="rect">
                      <a:avLst/>
                    </a:prstGeom>
                  </pic:spPr>
                </pic:pic>
              </a:graphicData>
            </a:graphic>
            <wp14:sizeRelH relativeFrom="margin">
              <wp14:pctWidth>0</wp14:pctWidth>
            </wp14:sizeRelH>
            <wp14:sizeRelV relativeFrom="margin">
              <wp14:pctHeight>0</wp14:pctHeight>
            </wp14:sizeRelV>
          </wp:anchor>
        </w:drawing>
      </w:r>
    </w:p>
    <w:p w14:paraId="0705B102" w14:textId="1EA00D62" w:rsidR="0047208B" w:rsidRDefault="0047208B" w:rsidP="0047208B">
      <w:pPr>
        <w:spacing w:after="0"/>
        <w:rPr>
          <w:rFonts w:eastAsia="Times New Roman"/>
          <w:szCs w:val="20"/>
          <w:lang w:eastAsia="fr-FR"/>
        </w:rPr>
      </w:pPr>
      <w:r>
        <w:rPr>
          <w:rFonts w:eastAsia="Times New Roman"/>
          <w:szCs w:val="20"/>
          <w:lang w:eastAsia="fr-FR"/>
        </w:rPr>
        <w:t xml:space="preserve">Il coordonne </w:t>
      </w:r>
      <w:r w:rsidRPr="0068471D">
        <w:rPr>
          <w:rFonts w:eastAsia="Times New Roman"/>
          <w:szCs w:val="20"/>
          <w:lang w:eastAsia="fr-FR"/>
        </w:rPr>
        <w:t>l’action des acteurs locaux, publics et privés, pour la mise en œuvre d</w:t>
      </w:r>
      <w:r>
        <w:rPr>
          <w:rFonts w:eastAsia="Times New Roman"/>
          <w:szCs w:val="20"/>
          <w:lang w:eastAsia="fr-FR"/>
        </w:rPr>
        <w:t xml:space="preserve">es </w:t>
      </w:r>
      <w:r w:rsidRPr="0068471D">
        <w:rPr>
          <w:rFonts w:eastAsia="Times New Roman"/>
          <w:szCs w:val="20"/>
          <w:lang w:eastAsia="fr-FR"/>
        </w:rPr>
        <w:t xml:space="preserve">objectifs </w:t>
      </w:r>
      <w:r>
        <w:rPr>
          <w:rFonts w:eastAsia="Times New Roman"/>
          <w:szCs w:val="20"/>
          <w:lang w:eastAsia="fr-FR"/>
        </w:rPr>
        <w:t xml:space="preserve">identifiés et </w:t>
      </w:r>
      <w:r w:rsidRPr="0068471D">
        <w:rPr>
          <w:rFonts w:eastAsia="Times New Roman"/>
          <w:szCs w:val="20"/>
          <w:lang w:eastAsia="fr-FR"/>
        </w:rPr>
        <w:t>partagés. Il se déploie à l’échelle d</w:t>
      </w:r>
      <w:r>
        <w:rPr>
          <w:rFonts w:eastAsia="Times New Roman"/>
          <w:szCs w:val="20"/>
          <w:lang w:eastAsia="fr-FR"/>
        </w:rPr>
        <w:t>u</w:t>
      </w:r>
      <w:r w:rsidRPr="0068471D">
        <w:rPr>
          <w:rFonts w:eastAsia="Times New Roman"/>
          <w:szCs w:val="20"/>
          <w:lang w:eastAsia="fr-FR"/>
        </w:rPr>
        <w:t xml:space="preserve"> </w:t>
      </w:r>
      <w:r>
        <w:rPr>
          <w:rFonts w:eastAsia="Times New Roman"/>
          <w:szCs w:val="20"/>
          <w:lang w:eastAsia="fr-FR"/>
        </w:rPr>
        <w:t xml:space="preserve">Pays / PETR </w:t>
      </w:r>
      <w:r w:rsidRPr="0068471D">
        <w:rPr>
          <w:rFonts w:eastAsia="Times New Roman"/>
          <w:szCs w:val="20"/>
          <w:lang w:eastAsia="fr-FR"/>
        </w:rPr>
        <w:t xml:space="preserve">et </w:t>
      </w:r>
      <w:r>
        <w:rPr>
          <w:rFonts w:eastAsia="Times New Roman"/>
          <w:szCs w:val="20"/>
          <w:lang w:eastAsia="fr-FR"/>
        </w:rPr>
        <w:t xml:space="preserve">est coconstruit </w:t>
      </w:r>
      <w:r w:rsidRPr="0068471D">
        <w:rPr>
          <w:rFonts w:eastAsia="Times New Roman"/>
          <w:szCs w:val="20"/>
          <w:lang w:eastAsia="fr-FR"/>
        </w:rPr>
        <w:t xml:space="preserve">avec </w:t>
      </w:r>
      <w:r>
        <w:rPr>
          <w:rFonts w:eastAsia="Times New Roman"/>
          <w:szCs w:val="20"/>
          <w:lang w:eastAsia="fr-FR"/>
        </w:rPr>
        <w:t xml:space="preserve">l’ensemble des acteurs, réunis notamment au sein du </w:t>
      </w:r>
      <w:r w:rsidRPr="00377216">
        <w:rPr>
          <w:rFonts w:eastAsia="Times New Roman"/>
          <w:b/>
          <w:bCs/>
          <w:szCs w:val="20"/>
          <w:lang w:eastAsia="fr-FR"/>
        </w:rPr>
        <w:t>Conseil de développement</w:t>
      </w:r>
      <w:r>
        <w:rPr>
          <w:rFonts w:eastAsia="Times New Roman"/>
          <w:szCs w:val="20"/>
          <w:lang w:eastAsia="fr-FR"/>
        </w:rPr>
        <w:t>, qui est une instance informelle de concertation, composée des acteurs socio-économiques, consulaires, élus, associatifs, de collectifs citoyens… On parle de dialogue continu, dans la mesure où celui-ci est constant au-delà de l’élaboration du projet de territoire.</w:t>
      </w:r>
    </w:p>
    <w:p w14:paraId="00644869" w14:textId="77777777" w:rsidR="0047208B" w:rsidRDefault="0047208B" w:rsidP="0047208B">
      <w:pPr>
        <w:spacing w:after="0"/>
        <w:rPr>
          <w:rFonts w:eastAsia="Times New Roman"/>
          <w:szCs w:val="20"/>
          <w:lang w:eastAsia="fr-FR"/>
        </w:rPr>
      </w:pPr>
    </w:p>
    <w:p w14:paraId="0CE86047" w14:textId="77777777" w:rsidR="0047208B" w:rsidRDefault="0047208B" w:rsidP="0047208B">
      <w:pPr>
        <w:spacing w:after="0"/>
        <w:rPr>
          <w:rFonts w:eastAsia="Times New Roman"/>
          <w:szCs w:val="20"/>
          <w:lang w:eastAsia="fr-FR"/>
        </w:rPr>
      </w:pPr>
    </w:p>
    <w:p w14:paraId="223A9DD7" w14:textId="77777777" w:rsidR="0047208B" w:rsidRPr="00FB3773" w:rsidRDefault="0047208B" w:rsidP="0047208B">
      <w:pPr>
        <w:spacing w:after="0"/>
        <w:rPr>
          <w:rFonts w:eastAsia="Times New Roman"/>
          <w:b/>
          <w:bCs/>
          <w:szCs w:val="20"/>
          <w:u w:val="single"/>
          <w:lang w:eastAsia="fr-FR"/>
        </w:rPr>
      </w:pPr>
      <w:r>
        <w:rPr>
          <w:rFonts w:eastAsia="Times New Roman"/>
          <w:b/>
          <w:bCs/>
          <w:szCs w:val="20"/>
          <w:u w:val="single"/>
          <w:lang w:eastAsia="fr-FR"/>
        </w:rPr>
        <w:t>Que représente les Pays / PETR en France</w:t>
      </w:r>
      <w:r w:rsidRPr="00FB3773">
        <w:rPr>
          <w:rFonts w:eastAsia="Times New Roman"/>
          <w:b/>
          <w:bCs/>
          <w:szCs w:val="20"/>
          <w:u w:val="single"/>
          <w:lang w:eastAsia="fr-FR"/>
        </w:rPr>
        <w:t> ?</w:t>
      </w:r>
    </w:p>
    <w:p w14:paraId="3DC615B4" w14:textId="77777777" w:rsidR="0047208B" w:rsidRDefault="0047208B" w:rsidP="0047208B">
      <w:pPr>
        <w:spacing w:after="0"/>
        <w:rPr>
          <w:rFonts w:eastAsia="Times New Roman"/>
          <w:szCs w:val="20"/>
          <w:lang w:eastAsia="fr-FR"/>
        </w:rPr>
      </w:pPr>
    </w:p>
    <w:p w14:paraId="733B5F06" w14:textId="2CF03E33" w:rsidR="0047208B" w:rsidRDefault="0047208B" w:rsidP="0047208B">
      <w:pPr>
        <w:spacing w:after="0"/>
        <w:rPr>
          <w:rFonts w:eastAsia="Times New Roman"/>
          <w:szCs w:val="20"/>
          <w:lang w:eastAsia="fr-FR"/>
        </w:rPr>
      </w:pPr>
      <w:r w:rsidRPr="00FB15E5">
        <w:rPr>
          <w:rFonts w:eastAsia="Times New Roman"/>
          <w:b/>
          <w:bCs/>
          <w:szCs w:val="20"/>
          <w:lang w:eastAsia="fr-FR"/>
        </w:rPr>
        <w:t>Au nombre de 26</w:t>
      </w:r>
      <w:r>
        <w:rPr>
          <w:rFonts w:eastAsia="Times New Roman"/>
          <w:b/>
          <w:bCs/>
          <w:szCs w:val="20"/>
          <w:lang w:eastAsia="fr-FR"/>
        </w:rPr>
        <w:t>8</w:t>
      </w:r>
      <w:r>
        <w:rPr>
          <w:rFonts w:eastAsia="Times New Roman"/>
          <w:szCs w:val="20"/>
          <w:lang w:eastAsia="fr-FR"/>
        </w:rPr>
        <w:t>, en 2025, ils représentent plus de 62% du territoire français et 47% de sa population. Essentiellement présents en métropole, certains voient le jour en outre-mer ces dernières années.</w:t>
      </w:r>
    </w:p>
    <w:p w14:paraId="2DD1A64C" w14:textId="77777777" w:rsidR="0047208B" w:rsidRDefault="0047208B" w:rsidP="0047208B">
      <w:pPr>
        <w:spacing w:after="0"/>
        <w:rPr>
          <w:rFonts w:eastAsia="Times New Roman"/>
          <w:szCs w:val="20"/>
          <w:lang w:eastAsia="fr-FR"/>
        </w:rPr>
      </w:pPr>
    </w:p>
    <w:p w14:paraId="26715478" w14:textId="77777777" w:rsidR="0047208B" w:rsidRDefault="0047208B" w:rsidP="0047208B">
      <w:pPr>
        <w:spacing w:after="0"/>
        <w:rPr>
          <w:rFonts w:eastAsia="Times New Roman"/>
          <w:szCs w:val="20"/>
          <w:lang w:eastAsia="fr-FR"/>
        </w:rPr>
      </w:pPr>
    </w:p>
    <w:p w14:paraId="47B951B4" w14:textId="77777777" w:rsidR="0047208B" w:rsidRPr="00FB15E5" w:rsidRDefault="0047208B" w:rsidP="0047208B">
      <w:pPr>
        <w:spacing w:after="0"/>
        <w:rPr>
          <w:rFonts w:eastAsia="Times New Roman"/>
          <w:b/>
          <w:bCs/>
          <w:szCs w:val="20"/>
          <w:u w:val="single"/>
          <w:lang w:eastAsia="fr-FR"/>
        </w:rPr>
      </w:pPr>
      <w:r w:rsidRPr="00FB15E5">
        <w:rPr>
          <w:rFonts w:eastAsia="Times New Roman"/>
          <w:b/>
          <w:bCs/>
          <w:szCs w:val="20"/>
          <w:u w:val="single"/>
          <w:lang w:eastAsia="fr-FR"/>
        </w:rPr>
        <w:t xml:space="preserve">Un Pays / PETR porte les valeurs du développement local </w:t>
      </w:r>
    </w:p>
    <w:p w14:paraId="2B804F38" w14:textId="77777777" w:rsidR="0047208B" w:rsidRDefault="0047208B" w:rsidP="0047208B">
      <w:pPr>
        <w:spacing w:after="0"/>
        <w:rPr>
          <w:rFonts w:eastAsia="Times New Roman"/>
          <w:szCs w:val="20"/>
          <w:lang w:eastAsia="fr-FR"/>
        </w:rPr>
      </w:pPr>
    </w:p>
    <w:p w14:paraId="746BCF3D" w14:textId="3EA02C40" w:rsidR="0047208B" w:rsidRPr="00FB15E5" w:rsidRDefault="0047208B" w:rsidP="0047208B">
      <w:pPr>
        <w:spacing w:after="0"/>
        <w:rPr>
          <w:rFonts w:eastAsia="Times New Roman"/>
          <w:szCs w:val="20"/>
          <w:lang w:eastAsia="fr-FR"/>
        </w:rPr>
      </w:pPr>
      <w:r w:rsidRPr="00FB15E5">
        <w:rPr>
          <w:rFonts w:eastAsia="Times New Roman"/>
          <w:b/>
          <w:bCs/>
          <w:szCs w:val="20"/>
          <w:lang w:eastAsia="fr-FR"/>
        </w:rPr>
        <w:t>En matière de coopération</w:t>
      </w:r>
      <w:r w:rsidR="008F7464" w:rsidRPr="008F7464">
        <w:rPr>
          <w:rFonts w:eastAsia="Times New Roman"/>
          <w:szCs w:val="20"/>
          <w:lang w:eastAsia="fr-FR"/>
        </w:rPr>
        <w:t xml:space="preserve"> (</w:t>
      </w:r>
      <w:hyperlink r:id="rId15" w:history="1">
        <w:r w:rsidR="008F7464" w:rsidRPr="008F7464">
          <w:rPr>
            <w:rStyle w:val="Lienhypertexte"/>
            <w:rFonts w:eastAsia="Times New Roman"/>
            <w:szCs w:val="20"/>
            <w:lang w:eastAsia="fr-FR"/>
          </w:rPr>
          <w:t>plus d’informations &gt;&gt;</w:t>
        </w:r>
      </w:hyperlink>
      <w:r w:rsidR="008F7464" w:rsidRPr="008F7464">
        <w:rPr>
          <w:rFonts w:eastAsia="Times New Roman"/>
          <w:szCs w:val="20"/>
          <w:lang w:eastAsia="fr-FR"/>
        </w:rPr>
        <w:t>)</w:t>
      </w:r>
      <w:r>
        <w:rPr>
          <w:rFonts w:eastAsia="Times New Roman"/>
          <w:szCs w:val="20"/>
          <w:lang w:eastAsia="fr-FR"/>
        </w:rPr>
        <w:t xml:space="preserve"> : </w:t>
      </w:r>
      <w:r w:rsidRPr="0068471D">
        <w:rPr>
          <w:szCs w:val="20"/>
        </w:rPr>
        <w:t>Par essence, la dynamique Pays porte la coopération, comme axe singulier de son action. La coopération est déjà interne et inhérente à ses missions par l’animation des solidarités urbain/rural, mais aussi des réseaux d’acteurs publics, tout d’abord, mais également privés.</w:t>
      </w:r>
      <w:r>
        <w:rPr>
          <w:rFonts w:eastAsia="Times New Roman"/>
          <w:szCs w:val="20"/>
          <w:lang w:eastAsia="fr-FR"/>
        </w:rPr>
        <w:t xml:space="preserve"> </w:t>
      </w:r>
      <w:r w:rsidRPr="0068471D">
        <w:rPr>
          <w:szCs w:val="20"/>
        </w:rPr>
        <w:t xml:space="preserve">La coopération est ensuite supra-territoriale. Il en existe </w:t>
      </w:r>
      <w:r>
        <w:rPr>
          <w:szCs w:val="20"/>
        </w:rPr>
        <w:t xml:space="preserve">plusieurs typologies </w:t>
      </w:r>
      <w:r w:rsidRPr="0068471D">
        <w:rPr>
          <w:szCs w:val="20"/>
        </w:rPr>
        <w:t>:</w:t>
      </w:r>
    </w:p>
    <w:p w14:paraId="66FA4454" w14:textId="77777777" w:rsidR="0047208B" w:rsidRPr="0068471D" w:rsidRDefault="0047208B" w:rsidP="0047208B">
      <w:pPr>
        <w:pStyle w:val="Paragraphedeliste"/>
        <w:numPr>
          <w:ilvl w:val="0"/>
          <w:numId w:val="1"/>
        </w:numPr>
        <w:spacing w:after="0"/>
        <w:rPr>
          <w:szCs w:val="20"/>
        </w:rPr>
      </w:pPr>
      <w:r w:rsidRPr="0068471D">
        <w:rPr>
          <w:szCs w:val="20"/>
        </w:rPr>
        <w:t>Interterritoriale : il s’agit d’une coopération entre Territoires français, contigus ou non. Les contrats de réciprocité en sont une bonne illustration</w:t>
      </w:r>
    </w:p>
    <w:p w14:paraId="2A1C3D62" w14:textId="77777777" w:rsidR="0047208B" w:rsidRPr="0068471D" w:rsidRDefault="0047208B" w:rsidP="0047208B">
      <w:pPr>
        <w:pStyle w:val="Paragraphedeliste"/>
        <w:numPr>
          <w:ilvl w:val="0"/>
          <w:numId w:val="1"/>
        </w:numPr>
        <w:spacing w:after="0"/>
        <w:rPr>
          <w:szCs w:val="20"/>
        </w:rPr>
      </w:pPr>
      <w:r w:rsidRPr="0068471D">
        <w:rPr>
          <w:szCs w:val="20"/>
        </w:rPr>
        <w:t>Transfrontalière : elle concerne</w:t>
      </w:r>
      <w:r>
        <w:rPr>
          <w:szCs w:val="20"/>
        </w:rPr>
        <w:t xml:space="preserve"> </w:t>
      </w:r>
      <w:r w:rsidRPr="0068471D">
        <w:rPr>
          <w:szCs w:val="20"/>
        </w:rPr>
        <w:t xml:space="preserve">une coopération en continuité géographique, entre un territoire français et un territoire d’un autre </w:t>
      </w:r>
      <w:proofErr w:type="spellStart"/>
      <w:r w:rsidRPr="0068471D">
        <w:rPr>
          <w:szCs w:val="20"/>
        </w:rPr>
        <w:t>Etat</w:t>
      </w:r>
      <w:proofErr w:type="spellEnd"/>
      <w:r w:rsidRPr="0068471D">
        <w:rPr>
          <w:szCs w:val="20"/>
        </w:rPr>
        <w:t xml:space="preserve"> européen</w:t>
      </w:r>
    </w:p>
    <w:p w14:paraId="186B9D8A" w14:textId="77777777" w:rsidR="0047208B" w:rsidRDefault="0047208B" w:rsidP="0047208B">
      <w:pPr>
        <w:pStyle w:val="Paragraphedeliste"/>
        <w:numPr>
          <w:ilvl w:val="0"/>
          <w:numId w:val="1"/>
        </w:numPr>
        <w:spacing w:after="0"/>
        <w:rPr>
          <w:szCs w:val="20"/>
        </w:rPr>
      </w:pPr>
      <w:r w:rsidRPr="0068471D">
        <w:rPr>
          <w:szCs w:val="20"/>
        </w:rPr>
        <w:t xml:space="preserve">Européenne / </w:t>
      </w:r>
      <w:r>
        <w:rPr>
          <w:szCs w:val="20"/>
        </w:rPr>
        <w:t>i</w:t>
      </w:r>
      <w:r w:rsidRPr="0068471D">
        <w:rPr>
          <w:szCs w:val="20"/>
        </w:rPr>
        <w:t xml:space="preserve">nternationale : </w:t>
      </w:r>
      <w:r>
        <w:rPr>
          <w:szCs w:val="20"/>
        </w:rPr>
        <w:t>c</w:t>
      </w:r>
      <w:r w:rsidRPr="0068471D">
        <w:rPr>
          <w:szCs w:val="20"/>
        </w:rPr>
        <w:t>ette dernière s’opère entre un territoire français et un autre territoire européen ou international, comme les jumelages par exemple pour les villes. Dans les Territoires de projet, il est surtout question d’échanges de bonnes pratiques</w:t>
      </w:r>
    </w:p>
    <w:p w14:paraId="73876ECD" w14:textId="77777777" w:rsidR="0047208B" w:rsidRDefault="0047208B" w:rsidP="0047208B">
      <w:pPr>
        <w:pStyle w:val="Paragraphedeliste"/>
        <w:numPr>
          <w:ilvl w:val="0"/>
          <w:numId w:val="1"/>
        </w:numPr>
        <w:spacing w:after="0"/>
        <w:rPr>
          <w:szCs w:val="20"/>
        </w:rPr>
      </w:pPr>
      <w:r>
        <w:rPr>
          <w:szCs w:val="20"/>
        </w:rPr>
        <w:t>Public / privé : il est question de mobiliser l’ensemble des acteurs locaux agissant sur le territoire, qu’il soit public ou privé, pour les accompagner à appréhender le "faire territoire ensemble"</w:t>
      </w:r>
    </w:p>
    <w:p w14:paraId="2DB2AD1A" w14:textId="77777777" w:rsidR="0047208B" w:rsidRDefault="0047208B" w:rsidP="0047208B">
      <w:pPr>
        <w:spacing w:after="0"/>
        <w:rPr>
          <w:szCs w:val="20"/>
        </w:rPr>
      </w:pPr>
    </w:p>
    <w:p w14:paraId="3AA7973C" w14:textId="43756E24" w:rsidR="0047208B" w:rsidRDefault="0047208B" w:rsidP="0047208B">
      <w:pPr>
        <w:spacing w:after="0"/>
        <w:rPr>
          <w:szCs w:val="20"/>
        </w:rPr>
      </w:pPr>
      <w:r w:rsidRPr="00FB15E5">
        <w:rPr>
          <w:b/>
          <w:bCs/>
          <w:szCs w:val="20"/>
        </w:rPr>
        <w:t>En matière de concertation et participation</w:t>
      </w:r>
      <w:r>
        <w:rPr>
          <w:szCs w:val="20"/>
        </w:rPr>
        <w:t> : au sein du Conseil de développement, instance de dialogue continu entre les acteurs, mais aussi de participation régulière à la définition de différents outils réglementaires ou dispositifs contractuels.</w:t>
      </w:r>
    </w:p>
    <w:p w14:paraId="55B6751C" w14:textId="77777777" w:rsidR="0047208B" w:rsidRDefault="0047208B" w:rsidP="007C0BC6">
      <w:pPr>
        <w:spacing w:after="0"/>
        <w:rPr>
          <w:szCs w:val="20"/>
        </w:rPr>
      </w:pPr>
    </w:p>
    <w:p w14:paraId="418C0C50" w14:textId="77777777" w:rsidR="0047208B" w:rsidRPr="0047208B" w:rsidRDefault="0047208B" w:rsidP="0047208B">
      <w:pPr>
        <w:spacing w:after="0"/>
        <w:rPr>
          <w:b/>
          <w:bCs/>
          <w:szCs w:val="20"/>
          <w:u w:val="single"/>
        </w:rPr>
      </w:pPr>
      <w:r w:rsidRPr="0047208B">
        <w:rPr>
          <w:b/>
          <w:bCs/>
          <w:szCs w:val="20"/>
          <w:u w:val="single"/>
        </w:rPr>
        <w:t xml:space="preserve">Pour aller plus loin : </w:t>
      </w:r>
    </w:p>
    <w:p w14:paraId="340F6157" w14:textId="12DCF6E7" w:rsidR="00072CE3" w:rsidRDefault="0047208B" w:rsidP="0047208B">
      <w:pPr>
        <w:spacing w:after="0"/>
        <w:jc w:val="left"/>
        <w:rPr>
          <w:szCs w:val="20"/>
        </w:rPr>
      </w:pPr>
      <w:r w:rsidRPr="0047208B">
        <w:rPr>
          <w:b/>
          <w:bCs/>
          <w:szCs w:val="20"/>
        </w:rPr>
        <w:t xml:space="preserve">Panorama des Territoires </w:t>
      </w:r>
      <w:r w:rsidRPr="002D6BE0">
        <w:rPr>
          <w:b/>
          <w:bCs/>
          <w:color w:val="000000" w:themeColor="text1"/>
          <w:szCs w:val="20"/>
        </w:rPr>
        <w:t>202</w:t>
      </w:r>
      <w:r w:rsidR="009F5CBF" w:rsidRPr="002D6BE0">
        <w:rPr>
          <w:b/>
          <w:bCs/>
          <w:color w:val="000000" w:themeColor="text1"/>
          <w:szCs w:val="20"/>
        </w:rPr>
        <w:t>5</w:t>
      </w:r>
      <w:r w:rsidRPr="002D6BE0">
        <w:rPr>
          <w:color w:val="000000" w:themeColor="text1"/>
          <w:szCs w:val="20"/>
        </w:rPr>
        <w:t xml:space="preserve"> </w:t>
      </w:r>
      <w:r>
        <w:rPr>
          <w:szCs w:val="20"/>
        </w:rPr>
        <w:t xml:space="preserve">: </w:t>
      </w:r>
      <w:hyperlink r:id="rId16" w:history="1">
        <w:r w:rsidR="002D6BE0" w:rsidRPr="00F770B9">
          <w:rPr>
            <w:rStyle w:val="Lienhypertexte"/>
            <w:szCs w:val="20"/>
          </w:rPr>
          <w:t>https://www.anpp.fr/wp-content/uploads/2025/10/PANORAMA-2025.pdf</w:t>
        </w:r>
      </w:hyperlink>
      <w:r w:rsidR="002D6BE0">
        <w:rPr>
          <w:szCs w:val="20"/>
        </w:rPr>
        <w:t xml:space="preserve"> </w:t>
      </w:r>
    </w:p>
    <w:p w14:paraId="615D3284" w14:textId="0A82B008" w:rsidR="0047208B" w:rsidRDefault="0047208B" w:rsidP="0047208B">
      <w:pPr>
        <w:spacing w:after="0"/>
        <w:jc w:val="left"/>
        <w:rPr>
          <w:color w:val="000000" w:themeColor="text1"/>
          <w:szCs w:val="20"/>
        </w:rPr>
      </w:pPr>
      <w:r w:rsidRPr="0047208B">
        <w:rPr>
          <w:b/>
          <w:bCs/>
          <w:color w:val="000000" w:themeColor="text1"/>
          <w:szCs w:val="20"/>
        </w:rPr>
        <w:t>Vadémécum Projet de territoire</w:t>
      </w:r>
      <w:r>
        <w:rPr>
          <w:color w:val="000000" w:themeColor="text1"/>
          <w:szCs w:val="20"/>
        </w:rPr>
        <w:t xml:space="preserve"> : </w:t>
      </w:r>
      <w:hyperlink r:id="rId17" w:history="1">
        <w:r w:rsidRPr="00AF3C20">
          <w:rPr>
            <w:rStyle w:val="Lienhypertexte"/>
            <w:szCs w:val="20"/>
          </w:rPr>
          <w:t>https://www.anpp.fr/wp-content/uploads/2021/08/Vademecum-Projet-de-territoire-ANPP.pdf</w:t>
        </w:r>
      </w:hyperlink>
      <w:r>
        <w:rPr>
          <w:color w:val="000000" w:themeColor="text1"/>
          <w:szCs w:val="20"/>
        </w:rPr>
        <w:t xml:space="preserve">  </w:t>
      </w:r>
    </w:p>
    <w:p w14:paraId="71B9064B" w14:textId="4C531EBF" w:rsidR="008F7464" w:rsidRDefault="008F7464" w:rsidP="0060669B">
      <w:pPr>
        <w:spacing w:after="0"/>
        <w:jc w:val="left"/>
        <w:rPr>
          <w:b/>
          <w:bCs/>
          <w:color w:val="000000" w:themeColor="text1"/>
          <w:szCs w:val="20"/>
        </w:rPr>
      </w:pPr>
      <w:r>
        <w:rPr>
          <w:b/>
          <w:bCs/>
          <w:color w:val="000000" w:themeColor="text1"/>
          <w:szCs w:val="20"/>
        </w:rPr>
        <w:t xml:space="preserve">Vadémécum ingénierie de projet : </w:t>
      </w:r>
      <w:hyperlink r:id="rId18" w:history="1">
        <w:r w:rsidRPr="00F770B9">
          <w:rPr>
            <w:rStyle w:val="Lienhypertexte"/>
            <w:szCs w:val="20"/>
          </w:rPr>
          <w:t>https://www.anpp.fr/wp-content/uploads/2022/10/220930_ANPP_Vademecum_01.pdf</w:t>
        </w:r>
      </w:hyperlink>
      <w:r>
        <w:rPr>
          <w:color w:val="000000" w:themeColor="text1"/>
          <w:szCs w:val="20"/>
        </w:rPr>
        <w:t xml:space="preserve"> </w:t>
      </w:r>
    </w:p>
    <w:p w14:paraId="1FAE265C" w14:textId="77777777" w:rsidR="0060669B" w:rsidRDefault="0060669B" w:rsidP="0060669B">
      <w:pPr>
        <w:spacing w:after="0"/>
        <w:jc w:val="left"/>
        <w:rPr>
          <w:color w:val="000000" w:themeColor="text1"/>
          <w:szCs w:val="20"/>
        </w:rPr>
      </w:pPr>
    </w:p>
    <w:p w14:paraId="3EA434E6" w14:textId="68DD5CF1" w:rsidR="00FD0C38" w:rsidRPr="0060669B" w:rsidRDefault="0060669B" w:rsidP="0060669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color w:val="000000" w:themeColor="text1"/>
          <w:szCs w:val="20"/>
        </w:rPr>
      </w:pPr>
      <w:r>
        <w:rPr>
          <w:b/>
          <w:sz w:val="36"/>
          <w:szCs w:val="36"/>
        </w:rPr>
        <w:lastRenderedPageBreak/>
        <w:t xml:space="preserve">4. </w:t>
      </w:r>
      <w:r w:rsidR="003177A1" w:rsidRPr="0060669B">
        <w:rPr>
          <w:b/>
          <w:sz w:val="36"/>
          <w:szCs w:val="36"/>
        </w:rPr>
        <w:t>ANPP - Territoires de projet</w:t>
      </w:r>
    </w:p>
    <w:p w14:paraId="0841D8C8" w14:textId="77777777" w:rsidR="0060669B" w:rsidRDefault="0060669B" w:rsidP="00B27E67">
      <w:pPr>
        <w:spacing w:after="0"/>
        <w:rPr>
          <w:szCs w:val="20"/>
        </w:rPr>
      </w:pPr>
    </w:p>
    <w:p w14:paraId="0D3CB56F" w14:textId="77777777" w:rsidR="0060669B" w:rsidRDefault="0060669B" w:rsidP="00B27E67">
      <w:pPr>
        <w:spacing w:after="0"/>
        <w:rPr>
          <w:szCs w:val="20"/>
        </w:rPr>
      </w:pPr>
    </w:p>
    <w:p w14:paraId="3C8E3F0F" w14:textId="363FA3D7" w:rsidR="00FD0C38" w:rsidRPr="00711340" w:rsidRDefault="0060669B" w:rsidP="00B27E67">
      <w:pPr>
        <w:spacing w:after="0"/>
        <w:rPr>
          <w:szCs w:val="20"/>
        </w:rPr>
      </w:pPr>
      <w:r>
        <w:rPr>
          <w:noProof/>
          <w:szCs w:val="20"/>
        </w:rPr>
        <w:drawing>
          <wp:anchor distT="0" distB="0" distL="114300" distR="114300" simplePos="0" relativeHeight="251662848" behindDoc="1" locked="0" layoutInCell="1" allowOverlap="1" wp14:anchorId="677ABE67" wp14:editId="50316EA5">
            <wp:simplePos x="0" y="0"/>
            <wp:positionH relativeFrom="column">
              <wp:posOffset>3081020</wp:posOffset>
            </wp:positionH>
            <wp:positionV relativeFrom="paragraph">
              <wp:posOffset>106961</wp:posOffset>
            </wp:positionV>
            <wp:extent cx="3074400" cy="1386000"/>
            <wp:effectExtent l="0" t="0" r="0" b="0"/>
            <wp:wrapTight wrapText="bothSides">
              <wp:wrapPolygon edited="0">
                <wp:start x="0" y="0"/>
                <wp:lineTo x="0" y="21382"/>
                <wp:lineTo x="21506" y="21382"/>
                <wp:lineTo x="21506" y="0"/>
                <wp:lineTo x="0" y="0"/>
              </wp:wrapPolygon>
            </wp:wrapTight>
            <wp:docPr id="45592003" name="Image 6" descr="Une image contenant Police, logo, Graphiqu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2003" name="Image 6" descr="Une image contenant Police, logo, Graphique, texte&#10;&#10;Le contenu généré par l’IA peut être incorrect."/>
                    <pic:cNvPicPr/>
                  </pic:nvPicPr>
                  <pic:blipFill>
                    <a:blip r:embed="rId19"/>
                    <a:stretch>
                      <a:fillRect/>
                    </a:stretch>
                  </pic:blipFill>
                  <pic:spPr>
                    <a:xfrm>
                      <a:off x="0" y="0"/>
                      <a:ext cx="3074400" cy="1386000"/>
                    </a:xfrm>
                    <a:prstGeom prst="rect">
                      <a:avLst/>
                    </a:prstGeom>
                  </pic:spPr>
                </pic:pic>
              </a:graphicData>
            </a:graphic>
            <wp14:sizeRelH relativeFrom="margin">
              <wp14:pctWidth>0</wp14:pctWidth>
            </wp14:sizeRelH>
            <wp14:sizeRelV relativeFrom="margin">
              <wp14:pctHeight>0</wp14:pctHeight>
            </wp14:sizeRelV>
          </wp:anchor>
        </w:drawing>
      </w:r>
    </w:p>
    <w:p w14:paraId="381604AE" w14:textId="20726632" w:rsidR="00B27E67" w:rsidRPr="00711340" w:rsidRDefault="00B27E67" w:rsidP="00CE356F">
      <w:pPr>
        <w:pStyle w:val="Titre2"/>
        <w:spacing w:before="0" w:after="0"/>
        <w:rPr>
          <w:rFonts w:ascii="Verdana" w:hAnsi="Verdana"/>
          <w:b w:val="0"/>
          <w:i w:val="0"/>
          <w:sz w:val="20"/>
          <w:szCs w:val="20"/>
        </w:rPr>
      </w:pPr>
      <w:r w:rsidRPr="00711340">
        <w:rPr>
          <w:rFonts w:ascii="Verdana" w:hAnsi="Verdana"/>
          <w:b w:val="0"/>
          <w:i w:val="0"/>
          <w:sz w:val="20"/>
          <w:szCs w:val="20"/>
        </w:rPr>
        <w:t>L’Association Nationale des Pôles territoriaux et des Pays (</w:t>
      </w:r>
      <w:r w:rsidR="0060669B">
        <w:rPr>
          <w:rFonts w:ascii="Verdana" w:hAnsi="Verdana"/>
          <w:b w:val="0"/>
          <w:i w:val="0"/>
          <w:sz w:val="20"/>
          <w:szCs w:val="20"/>
        </w:rPr>
        <w:t>ANPP - Territoires de projet</w:t>
      </w:r>
      <w:r w:rsidRPr="00711340">
        <w:rPr>
          <w:rFonts w:ascii="Verdana" w:hAnsi="Verdana"/>
          <w:b w:val="0"/>
          <w:i w:val="0"/>
          <w:sz w:val="20"/>
          <w:szCs w:val="20"/>
        </w:rPr>
        <w:t xml:space="preserve">) représente et fédère les Pays, les Pôles territoriaux, les </w:t>
      </w:r>
      <w:r w:rsidR="000C2A9E" w:rsidRPr="00711340">
        <w:rPr>
          <w:rFonts w:ascii="Verdana" w:hAnsi="Verdana"/>
          <w:b w:val="0"/>
          <w:i w:val="0"/>
          <w:sz w:val="20"/>
          <w:szCs w:val="20"/>
        </w:rPr>
        <w:t>T</w:t>
      </w:r>
      <w:r w:rsidR="00EA186B" w:rsidRPr="00711340">
        <w:rPr>
          <w:rFonts w:ascii="Verdana" w:hAnsi="Verdana"/>
          <w:b w:val="0"/>
          <w:i w:val="0"/>
          <w:sz w:val="20"/>
          <w:szCs w:val="20"/>
        </w:rPr>
        <w:t>erritoires de projet</w:t>
      </w:r>
      <w:r w:rsidR="008F7464">
        <w:rPr>
          <w:rFonts w:ascii="Verdana" w:hAnsi="Verdana"/>
          <w:b w:val="0"/>
          <w:i w:val="0"/>
          <w:sz w:val="20"/>
          <w:szCs w:val="20"/>
        </w:rPr>
        <w:t>, les GAL</w:t>
      </w:r>
      <w:r w:rsidRPr="00711340">
        <w:rPr>
          <w:rFonts w:ascii="Verdana" w:hAnsi="Verdana"/>
          <w:b w:val="0"/>
          <w:i w:val="0"/>
          <w:sz w:val="20"/>
          <w:szCs w:val="20"/>
        </w:rPr>
        <w:t xml:space="preserve"> et leurs Conseils de développement</w:t>
      </w:r>
      <w:r w:rsidR="000C2A9E" w:rsidRPr="00711340">
        <w:rPr>
          <w:rFonts w:ascii="Verdana" w:hAnsi="Verdana"/>
          <w:b w:val="0"/>
          <w:i w:val="0"/>
          <w:sz w:val="20"/>
          <w:szCs w:val="20"/>
        </w:rPr>
        <w:t>.</w:t>
      </w:r>
      <w:r w:rsidR="00CE356F" w:rsidRPr="00711340">
        <w:rPr>
          <w:rFonts w:ascii="Verdana" w:hAnsi="Verdana"/>
          <w:b w:val="0"/>
          <w:i w:val="0"/>
          <w:sz w:val="20"/>
          <w:szCs w:val="20"/>
        </w:rPr>
        <w:t xml:space="preserve"> Composée d'une équipe pluridisciplinaire, elle</w:t>
      </w:r>
      <w:r w:rsidRPr="00711340">
        <w:rPr>
          <w:rFonts w:ascii="Verdana" w:hAnsi="Verdana"/>
          <w:b w:val="0"/>
          <w:i w:val="0"/>
          <w:sz w:val="20"/>
          <w:szCs w:val="20"/>
        </w:rPr>
        <w:t xml:space="preserve"> accompagne ses adhérents dans leur action et porte leurs contributions auprès des </w:t>
      </w:r>
      <w:r w:rsidR="008F7464">
        <w:rPr>
          <w:rFonts w:ascii="Verdana" w:hAnsi="Verdana"/>
          <w:b w:val="0"/>
          <w:i w:val="0"/>
          <w:sz w:val="20"/>
          <w:szCs w:val="20"/>
        </w:rPr>
        <w:t>p</w:t>
      </w:r>
      <w:r w:rsidRPr="00711340">
        <w:rPr>
          <w:rFonts w:ascii="Verdana" w:hAnsi="Verdana"/>
          <w:b w:val="0"/>
          <w:i w:val="0"/>
          <w:sz w:val="20"/>
          <w:szCs w:val="20"/>
        </w:rPr>
        <w:t>o</w:t>
      </w:r>
      <w:r w:rsidR="00CE356F" w:rsidRPr="00711340">
        <w:rPr>
          <w:rFonts w:ascii="Verdana" w:hAnsi="Verdana"/>
          <w:b w:val="0"/>
          <w:i w:val="0"/>
          <w:sz w:val="20"/>
          <w:szCs w:val="20"/>
        </w:rPr>
        <w:t>uvoirs p</w:t>
      </w:r>
      <w:r w:rsidRPr="00711340">
        <w:rPr>
          <w:rFonts w:ascii="Verdana" w:hAnsi="Verdana"/>
          <w:b w:val="0"/>
          <w:i w:val="0"/>
          <w:sz w:val="20"/>
          <w:szCs w:val="20"/>
        </w:rPr>
        <w:t>ublics.</w:t>
      </w:r>
    </w:p>
    <w:p w14:paraId="3FBE6612" w14:textId="347D0BC9" w:rsidR="00B27E67" w:rsidRDefault="00B27E67" w:rsidP="00B27E67">
      <w:pPr>
        <w:spacing w:after="0"/>
        <w:rPr>
          <w:szCs w:val="20"/>
        </w:rPr>
      </w:pPr>
    </w:p>
    <w:p w14:paraId="58387748" w14:textId="1B416154" w:rsidR="0060669B" w:rsidRPr="00711340" w:rsidRDefault="0060669B" w:rsidP="00B27E67">
      <w:pPr>
        <w:spacing w:after="0"/>
        <w:rPr>
          <w:szCs w:val="20"/>
        </w:rPr>
      </w:pPr>
    </w:p>
    <w:p w14:paraId="065E98BC" w14:textId="4F14BB14" w:rsidR="00B27E67" w:rsidRPr="00711340" w:rsidRDefault="0060669B" w:rsidP="00B27E67">
      <w:pPr>
        <w:pStyle w:val="Default"/>
        <w:jc w:val="both"/>
        <w:rPr>
          <w:sz w:val="20"/>
          <w:szCs w:val="20"/>
          <w:u w:val="single"/>
        </w:rPr>
      </w:pPr>
      <w:r>
        <w:rPr>
          <w:b/>
          <w:bCs/>
          <w:sz w:val="20"/>
          <w:szCs w:val="20"/>
          <w:u w:val="single"/>
        </w:rPr>
        <w:t>ANPP - Territoires de projet</w:t>
      </w:r>
      <w:r w:rsidR="00B27E67" w:rsidRPr="00711340">
        <w:rPr>
          <w:b/>
          <w:bCs/>
          <w:sz w:val="20"/>
          <w:szCs w:val="20"/>
          <w:u w:val="single"/>
        </w:rPr>
        <w:t xml:space="preserve"> assure une triple mission </w:t>
      </w:r>
    </w:p>
    <w:p w14:paraId="76160FC1" w14:textId="77777777" w:rsidR="00B27E67" w:rsidRPr="00711340" w:rsidRDefault="00B27E67" w:rsidP="00B27E67">
      <w:pPr>
        <w:pStyle w:val="Default"/>
        <w:jc w:val="both"/>
        <w:rPr>
          <w:b/>
          <w:bCs/>
          <w:sz w:val="20"/>
          <w:szCs w:val="20"/>
          <w:u w:val="single"/>
        </w:rPr>
      </w:pPr>
    </w:p>
    <w:p w14:paraId="47674670" w14:textId="77777777" w:rsidR="000C2A9E" w:rsidRPr="00711340" w:rsidRDefault="000C2A9E" w:rsidP="000C2A9E">
      <w:pPr>
        <w:pStyle w:val="Default"/>
        <w:jc w:val="both"/>
        <w:rPr>
          <w:sz w:val="20"/>
          <w:szCs w:val="20"/>
        </w:rPr>
      </w:pPr>
      <w:r w:rsidRPr="00711340">
        <w:rPr>
          <w:b/>
          <w:bCs/>
          <w:sz w:val="20"/>
          <w:szCs w:val="20"/>
          <w:u w:val="single"/>
        </w:rPr>
        <w:t xml:space="preserve">Mission de représentation : </w:t>
      </w:r>
    </w:p>
    <w:p w14:paraId="6006231B" w14:textId="77777777" w:rsidR="000C2A9E" w:rsidRPr="00711340" w:rsidRDefault="000C2A9E" w:rsidP="000C2A9E">
      <w:pPr>
        <w:pStyle w:val="Default"/>
        <w:jc w:val="both"/>
        <w:rPr>
          <w:sz w:val="20"/>
          <w:szCs w:val="20"/>
        </w:rPr>
      </w:pPr>
      <w:r w:rsidRPr="00711340">
        <w:rPr>
          <w:b/>
          <w:bCs/>
          <w:sz w:val="20"/>
          <w:szCs w:val="20"/>
        </w:rPr>
        <w:t xml:space="preserve">Interlocuteur des pouvoirs publics </w:t>
      </w:r>
    </w:p>
    <w:p w14:paraId="667DBCA4" w14:textId="6EB25E3A" w:rsidR="000C2A9E" w:rsidRPr="00711340" w:rsidRDefault="000C2A9E" w:rsidP="000C2A9E">
      <w:pPr>
        <w:pStyle w:val="Default"/>
        <w:jc w:val="both"/>
        <w:rPr>
          <w:b/>
          <w:bCs/>
          <w:sz w:val="20"/>
          <w:szCs w:val="20"/>
          <w:u w:val="single"/>
        </w:rPr>
      </w:pPr>
      <w:r w:rsidRPr="00711340">
        <w:rPr>
          <w:sz w:val="20"/>
          <w:szCs w:val="20"/>
        </w:rPr>
        <w:t>L’ANPP est à l’écoute de ses adhérents. Elle favorise l’échange d’information avec les grandes antennes de l'</w:t>
      </w:r>
      <w:r w:rsidR="0060669B" w:rsidRPr="00711340">
        <w:rPr>
          <w:sz w:val="20"/>
          <w:szCs w:val="20"/>
        </w:rPr>
        <w:t>État</w:t>
      </w:r>
      <w:r w:rsidRPr="00711340">
        <w:rPr>
          <w:sz w:val="20"/>
          <w:szCs w:val="20"/>
        </w:rPr>
        <w:t>, comme l'A</w:t>
      </w:r>
      <w:r w:rsidR="002E366B">
        <w:rPr>
          <w:sz w:val="20"/>
          <w:szCs w:val="20"/>
        </w:rPr>
        <w:t>gence Nationale de Cohésion des Territoires (A</w:t>
      </w:r>
      <w:r w:rsidRPr="00711340">
        <w:rPr>
          <w:sz w:val="20"/>
          <w:szCs w:val="20"/>
        </w:rPr>
        <w:t>NCT</w:t>
      </w:r>
      <w:r w:rsidR="002E366B">
        <w:rPr>
          <w:sz w:val="20"/>
          <w:szCs w:val="20"/>
        </w:rPr>
        <w:t>)</w:t>
      </w:r>
      <w:r w:rsidRPr="00711340">
        <w:rPr>
          <w:sz w:val="20"/>
          <w:szCs w:val="20"/>
        </w:rPr>
        <w:t>, l'ADEME</w:t>
      </w:r>
      <w:r w:rsidR="002E366B">
        <w:rPr>
          <w:sz w:val="20"/>
          <w:szCs w:val="20"/>
        </w:rPr>
        <w:t xml:space="preserve"> sur la transition énergétique</w:t>
      </w:r>
      <w:r w:rsidRPr="00711340">
        <w:rPr>
          <w:sz w:val="20"/>
          <w:szCs w:val="20"/>
        </w:rPr>
        <w:t>, le CEREMA</w:t>
      </w:r>
      <w:r w:rsidR="002E366B">
        <w:rPr>
          <w:sz w:val="20"/>
          <w:szCs w:val="20"/>
        </w:rPr>
        <w:t xml:space="preserve"> sur l'expertise territoriale</w:t>
      </w:r>
      <w:r w:rsidRPr="00711340">
        <w:rPr>
          <w:sz w:val="20"/>
          <w:szCs w:val="20"/>
        </w:rPr>
        <w:t>, ou la Banque des territoires, les ministères et institutions concernées, les Conseils régionaux. Elle œuvre pour la promotion et la poursuite des missions des Territoires et défend leurs intérêts auprès du Gouvernement, mais aussi de grands opérateurs privés.</w:t>
      </w:r>
    </w:p>
    <w:p w14:paraId="00BAC6C2" w14:textId="77777777" w:rsidR="000C2A9E" w:rsidRPr="00711340" w:rsidRDefault="000C2A9E" w:rsidP="00B27E67">
      <w:pPr>
        <w:pStyle w:val="Default"/>
        <w:jc w:val="both"/>
        <w:rPr>
          <w:b/>
          <w:bCs/>
          <w:sz w:val="20"/>
          <w:szCs w:val="20"/>
          <w:u w:val="single"/>
        </w:rPr>
      </w:pPr>
    </w:p>
    <w:p w14:paraId="1867B887" w14:textId="77777777" w:rsidR="00B27E67" w:rsidRPr="00711340" w:rsidRDefault="00EE3A34" w:rsidP="00B27E67">
      <w:pPr>
        <w:pStyle w:val="Default"/>
        <w:jc w:val="both"/>
        <w:rPr>
          <w:sz w:val="20"/>
          <w:szCs w:val="20"/>
        </w:rPr>
      </w:pPr>
      <w:r w:rsidRPr="00711340">
        <w:rPr>
          <w:b/>
          <w:bCs/>
          <w:sz w:val="20"/>
          <w:szCs w:val="20"/>
          <w:u w:val="single"/>
        </w:rPr>
        <w:t xml:space="preserve">Mission d'animation </w:t>
      </w:r>
      <w:r w:rsidR="00B27E67" w:rsidRPr="00711340">
        <w:rPr>
          <w:b/>
          <w:bCs/>
          <w:sz w:val="20"/>
          <w:szCs w:val="20"/>
          <w:u w:val="single"/>
        </w:rPr>
        <w:t xml:space="preserve">: </w:t>
      </w:r>
    </w:p>
    <w:p w14:paraId="5E1EC16C" w14:textId="38079B52" w:rsidR="00B27E67" w:rsidRPr="00711340" w:rsidRDefault="0060669B" w:rsidP="00B27E67">
      <w:pPr>
        <w:pStyle w:val="Default"/>
        <w:jc w:val="both"/>
        <w:rPr>
          <w:sz w:val="20"/>
          <w:szCs w:val="20"/>
        </w:rPr>
      </w:pPr>
      <w:r w:rsidRPr="00711340">
        <w:rPr>
          <w:b/>
          <w:bCs/>
          <w:sz w:val="20"/>
          <w:szCs w:val="20"/>
        </w:rPr>
        <w:t>Échanges</w:t>
      </w:r>
      <w:r w:rsidR="00B27E67" w:rsidRPr="00711340">
        <w:rPr>
          <w:b/>
          <w:bCs/>
          <w:sz w:val="20"/>
          <w:szCs w:val="20"/>
        </w:rPr>
        <w:t xml:space="preserve"> d'expériences et de bonnes pratiques</w:t>
      </w:r>
    </w:p>
    <w:p w14:paraId="5CEF4248" w14:textId="77777777" w:rsidR="00B27E67" w:rsidRPr="00711340" w:rsidRDefault="00B27E67" w:rsidP="00B27E67">
      <w:pPr>
        <w:pStyle w:val="Default"/>
        <w:jc w:val="both"/>
        <w:rPr>
          <w:sz w:val="20"/>
          <w:szCs w:val="20"/>
        </w:rPr>
      </w:pPr>
      <w:r w:rsidRPr="00711340">
        <w:rPr>
          <w:sz w:val="20"/>
          <w:szCs w:val="20"/>
        </w:rPr>
        <w:t>L’ANPP prend appui sur l’implication d’un nombre important de Pays, des Pôles territoriaux qu'elle accompagne, participant aux réunions de travail et d’éch</w:t>
      </w:r>
      <w:r w:rsidR="00EE3A34" w:rsidRPr="00711340">
        <w:rPr>
          <w:sz w:val="20"/>
          <w:szCs w:val="20"/>
        </w:rPr>
        <w:t xml:space="preserve">anges, répondant à ses enquêtes. Elle anime plusieurs Clubs : Territoires et parlementaires, Europe, des Directeurs, </w:t>
      </w:r>
      <w:r w:rsidR="002E366B">
        <w:rPr>
          <w:sz w:val="20"/>
          <w:szCs w:val="20"/>
        </w:rPr>
        <w:t xml:space="preserve">des Conseils de développement </w:t>
      </w:r>
      <w:r w:rsidR="00EE3A34" w:rsidRPr="00711340">
        <w:rPr>
          <w:sz w:val="20"/>
          <w:szCs w:val="20"/>
        </w:rPr>
        <w:t>et Mobilité.</w:t>
      </w:r>
    </w:p>
    <w:p w14:paraId="61CEB7EB" w14:textId="77777777" w:rsidR="00B27E67" w:rsidRPr="00711340" w:rsidRDefault="00B27E67" w:rsidP="00B27E67">
      <w:pPr>
        <w:pStyle w:val="Default"/>
        <w:jc w:val="both"/>
        <w:rPr>
          <w:b/>
          <w:bCs/>
          <w:sz w:val="20"/>
          <w:szCs w:val="20"/>
          <w:u w:val="single"/>
        </w:rPr>
      </w:pPr>
    </w:p>
    <w:p w14:paraId="5272A490" w14:textId="77777777" w:rsidR="00B27E67" w:rsidRPr="00711340" w:rsidRDefault="00B27E67" w:rsidP="00B27E67">
      <w:pPr>
        <w:pStyle w:val="Default"/>
        <w:jc w:val="both"/>
        <w:rPr>
          <w:sz w:val="20"/>
          <w:szCs w:val="20"/>
        </w:rPr>
      </w:pPr>
      <w:r w:rsidRPr="00711340">
        <w:rPr>
          <w:b/>
          <w:bCs/>
          <w:sz w:val="20"/>
          <w:szCs w:val="20"/>
          <w:u w:val="single"/>
        </w:rPr>
        <w:t xml:space="preserve">Mission d'accompagnement : </w:t>
      </w:r>
    </w:p>
    <w:p w14:paraId="131FFB43" w14:textId="77777777" w:rsidR="00B27E67" w:rsidRPr="00711340" w:rsidRDefault="00B27E67" w:rsidP="00B27E67">
      <w:pPr>
        <w:pStyle w:val="Default"/>
        <w:jc w:val="both"/>
        <w:rPr>
          <w:sz w:val="20"/>
          <w:szCs w:val="20"/>
        </w:rPr>
      </w:pPr>
      <w:r w:rsidRPr="00711340">
        <w:rPr>
          <w:b/>
          <w:bCs/>
          <w:sz w:val="20"/>
          <w:szCs w:val="20"/>
        </w:rPr>
        <w:t xml:space="preserve">Soutien technique </w:t>
      </w:r>
    </w:p>
    <w:p w14:paraId="4CF6EFBD" w14:textId="77777777" w:rsidR="00B27E67" w:rsidRPr="00711340" w:rsidRDefault="00B27E67" w:rsidP="00EE3A34">
      <w:pPr>
        <w:pStyle w:val="Default"/>
        <w:jc w:val="both"/>
        <w:rPr>
          <w:sz w:val="20"/>
          <w:szCs w:val="20"/>
        </w:rPr>
      </w:pPr>
      <w:r w:rsidRPr="00711340">
        <w:rPr>
          <w:sz w:val="20"/>
          <w:szCs w:val="20"/>
        </w:rPr>
        <w:t xml:space="preserve">L’ANPP accompagne </w:t>
      </w:r>
      <w:r w:rsidR="00EE3A34" w:rsidRPr="00711340">
        <w:rPr>
          <w:sz w:val="20"/>
          <w:szCs w:val="20"/>
        </w:rPr>
        <w:t xml:space="preserve">ses adhérents </w:t>
      </w:r>
      <w:r w:rsidRPr="00711340">
        <w:rPr>
          <w:sz w:val="20"/>
          <w:szCs w:val="20"/>
        </w:rPr>
        <w:t>dans la mise en œuvre de leurs missions : organisation de réunions de travai</w:t>
      </w:r>
      <w:r w:rsidR="00EE3A34" w:rsidRPr="00711340">
        <w:rPr>
          <w:sz w:val="20"/>
          <w:szCs w:val="20"/>
        </w:rPr>
        <w:t xml:space="preserve">l, d’information et d’échanges. </w:t>
      </w:r>
      <w:r w:rsidRPr="00711340">
        <w:rPr>
          <w:sz w:val="20"/>
          <w:szCs w:val="20"/>
        </w:rPr>
        <w:t>En veille permanente, ell</w:t>
      </w:r>
      <w:r w:rsidR="00EE3A34" w:rsidRPr="00711340">
        <w:rPr>
          <w:sz w:val="20"/>
          <w:szCs w:val="20"/>
        </w:rPr>
        <w:t xml:space="preserve">e produit des notes d'actualité, de décryptage </w:t>
      </w:r>
      <w:r w:rsidRPr="00711340">
        <w:rPr>
          <w:sz w:val="20"/>
          <w:szCs w:val="20"/>
        </w:rPr>
        <w:t xml:space="preserve">et d'information. </w:t>
      </w:r>
      <w:r w:rsidR="00EE3A34" w:rsidRPr="00711340">
        <w:rPr>
          <w:sz w:val="20"/>
          <w:szCs w:val="20"/>
        </w:rPr>
        <w:t xml:space="preserve">Enfin, elle produit son Panorama annuel et se déplace dans toutes les régions au moins une fois par an. </w:t>
      </w:r>
    </w:p>
    <w:p w14:paraId="3857FA8E" w14:textId="77777777" w:rsidR="00FD0C38" w:rsidRDefault="00FD0C38" w:rsidP="00B27E67">
      <w:pPr>
        <w:spacing w:after="0"/>
        <w:rPr>
          <w:szCs w:val="20"/>
        </w:rPr>
      </w:pPr>
    </w:p>
    <w:p w14:paraId="64013D93" w14:textId="77777777" w:rsidR="0060669B" w:rsidRPr="00711340" w:rsidRDefault="0060669B" w:rsidP="00B27E67">
      <w:pPr>
        <w:spacing w:after="0"/>
        <w:rPr>
          <w:szCs w:val="20"/>
        </w:rPr>
      </w:pPr>
    </w:p>
    <w:p w14:paraId="2233EBB6" w14:textId="77777777" w:rsidR="00CE356F" w:rsidRPr="00711340" w:rsidRDefault="00CE356F" w:rsidP="00B27E67">
      <w:pPr>
        <w:spacing w:after="0"/>
        <w:rPr>
          <w:b/>
          <w:szCs w:val="20"/>
          <w:u w:val="single"/>
        </w:rPr>
      </w:pPr>
      <w:r w:rsidRPr="00711340">
        <w:rPr>
          <w:b/>
          <w:szCs w:val="20"/>
          <w:u w:val="single"/>
        </w:rPr>
        <w:t>Contact :</w:t>
      </w:r>
    </w:p>
    <w:p w14:paraId="3CE65B97" w14:textId="77777777" w:rsidR="00CE356F" w:rsidRPr="00711340" w:rsidRDefault="00CE356F" w:rsidP="00B27E67">
      <w:pPr>
        <w:spacing w:after="0"/>
        <w:rPr>
          <w:szCs w:val="20"/>
        </w:rPr>
      </w:pPr>
      <w:r w:rsidRPr="00711340">
        <w:rPr>
          <w:szCs w:val="20"/>
        </w:rPr>
        <w:t>22, rue Joubert, 75 009 PARIS</w:t>
      </w:r>
    </w:p>
    <w:p w14:paraId="5D039097" w14:textId="77777777" w:rsidR="0060669B" w:rsidRDefault="00CE356F" w:rsidP="00B27E67">
      <w:pPr>
        <w:spacing w:after="0"/>
        <w:rPr>
          <w:szCs w:val="20"/>
        </w:rPr>
      </w:pPr>
      <w:hyperlink r:id="rId20" w:history="1">
        <w:r w:rsidRPr="00711340">
          <w:rPr>
            <w:rStyle w:val="Lienhypertexte"/>
            <w:szCs w:val="20"/>
          </w:rPr>
          <w:t>contact@anpp.fr</w:t>
        </w:r>
      </w:hyperlink>
      <w:r w:rsidRPr="00711340">
        <w:rPr>
          <w:szCs w:val="20"/>
        </w:rPr>
        <w:t xml:space="preserve"> / 0</w:t>
      </w:r>
      <w:r w:rsidR="0060669B">
        <w:rPr>
          <w:szCs w:val="20"/>
        </w:rPr>
        <w:t xml:space="preserve">6 12 02 01 78 </w:t>
      </w:r>
    </w:p>
    <w:p w14:paraId="0280DFD9" w14:textId="77777777" w:rsidR="007C5811" w:rsidRDefault="007C5811" w:rsidP="00B27E67">
      <w:pPr>
        <w:spacing w:after="0"/>
        <w:rPr>
          <w:szCs w:val="20"/>
        </w:rPr>
      </w:pPr>
      <w:hyperlink r:id="rId21" w:history="1">
        <w:r w:rsidRPr="00013A01">
          <w:rPr>
            <w:rStyle w:val="Lienhypertexte"/>
            <w:szCs w:val="20"/>
          </w:rPr>
          <w:t>www.anpp.fr</w:t>
        </w:r>
      </w:hyperlink>
    </w:p>
    <w:p w14:paraId="25183EC2" w14:textId="77777777" w:rsidR="007C5811" w:rsidRDefault="007C5811" w:rsidP="00B27E67">
      <w:pPr>
        <w:spacing w:after="0"/>
        <w:rPr>
          <w:szCs w:val="20"/>
        </w:rPr>
      </w:pPr>
    </w:p>
    <w:p w14:paraId="2E2C516D" w14:textId="77777777" w:rsidR="007C5811" w:rsidRDefault="007C5811" w:rsidP="00B27E67">
      <w:pPr>
        <w:spacing w:after="0"/>
        <w:rPr>
          <w:szCs w:val="20"/>
        </w:rPr>
      </w:pPr>
    </w:p>
    <w:p w14:paraId="753C8EDF" w14:textId="77777777" w:rsidR="007C5811" w:rsidRDefault="007C5811" w:rsidP="00B27E67">
      <w:pPr>
        <w:spacing w:after="0"/>
        <w:rPr>
          <w:szCs w:val="20"/>
        </w:rPr>
      </w:pPr>
      <w:r>
        <w:rPr>
          <w:szCs w:val="20"/>
        </w:rPr>
        <w:br w:type="page"/>
      </w:r>
    </w:p>
    <w:p w14:paraId="2F41FDC5" w14:textId="77777777" w:rsidR="007C5811" w:rsidRDefault="007C5811" w:rsidP="00B27E67">
      <w:pPr>
        <w:spacing w:after="0"/>
        <w:rPr>
          <w:szCs w:val="20"/>
        </w:rPr>
      </w:pPr>
    </w:p>
    <w:p w14:paraId="11B132AE" w14:textId="77777777" w:rsidR="007C5811" w:rsidRDefault="007C5811" w:rsidP="00B27E67">
      <w:pPr>
        <w:spacing w:after="0"/>
        <w:rPr>
          <w:szCs w:val="20"/>
        </w:rPr>
      </w:pPr>
    </w:p>
    <w:p w14:paraId="55F1F4F5" w14:textId="77777777" w:rsidR="007C5811" w:rsidRDefault="007C5811" w:rsidP="00B27E67">
      <w:pPr>
        <w:spacing w:after="0"/>
        <w:rPr>
          <w:szCs w:val="20"/>
        </w:rPr>
      </w:pPr>
    </w:p>
    <w:p w14:paraId="3E4F3A3D" w14:textId="77777777" w:rsidR="007C5811" w:rsidRDefault="007C5811" w:rsidP="00B27E67">
      <w:pPr>
        <w:spacing w:after="0"/>
        <w:rPr>
          <w:szCs w:val="20"/>
        </w:rPr>
      </w:pPr>
    </w:p>
    <w:p w14:paraId="007A0AD5" w14:textId="77777777" w:rsidR="007C5811" w:rsidRDefault="007C5811" w:rsidP="00B27E67">
      <w:pPr>
        <w:spacing w:after="0"/>
        <w:rPr>
          <w:szCs w:val="20"/>
        </w:rPr>
      </w:pPr>
    </w:p>
    <w:p w14:paraId="64FE4A98" w14:textId="77777777" w:rsidR="007C5811" w:rsidRDefault="007C5811" w:rsidP="00B27E67">
      <w:pPr>
        <w:spacing w:after="0"/>
        <w:rPr>
          <w:szCs w:val="20"/>
        </w:rPr>
      </w:pPr>
    </w:p>
    <w:p w14:paraId="0A80926C" w14:textId="77777777" w:rsidR="007C5811" w:rsidRDefault="007C5811" w:rsidP="00B27E67">
      <w:pPr>
        <w:spacing w:after="0"/>
        <w:rPr>
          <w:szCs w:val="20"/>
        </w:rPr>
      </w:pPr>
    </w:p>
    <w:p w14:paraId="017DF914" w14:textId="77777777" w:rsidR="007C5811" w:rsidRDefault="007C5811" w:rsidP="00B27E67">
      <w:pPr>
        <w:spacing w:after="0"/>
        <w:rPr>
          <w:szCs w:val="20"/>
        </w:rPr>
      </w:pPr>
    </w:p>
    <w:p w14:paraId="58C91E73" w14:textId="77777777" w:rsidR="007C5811" w:rsidRDefault="007C5811" w:rsidP="00B27E67">
      <w:pPr>
        <w:spacing w:after="0"/>
        <w:rPr>
          <w:szCs w:val="20"/>
        </w:rPr>
      </w:pPr>
    </w:p>
    <w:p w14:paraId="36A205BC" w14:textId="77777777" w:rsidR="007C5811" w:rsidRDefault="007C5811" w:rsidP="00B27E67">
      <w:pPr>
        <w:spacing w:after="0"/>
        <w:rPr>
          <w:szCs w:val="20"/>
        </w:rPr>
      </w:pPr>
    </w:p>
    <w:p w14:paraId="00C2C814" w14:textId="77777777" w:rsidR="007C5811" w:rsidRDefault="007C5811" w:rsidP="00B27E67">
      <w:pPr>
        <w:spacing w:after="0"/>
        <w:rPr>
          <w:szCs w:val="20"/>
        </w:rPr>
      </w:pPr>
    </w:p>
    <w:p w14:paraId="4B826561" w14:textId="77777777" w:rsidR="007C5811" w:rsidRDefault="007C5811" w:rsidP="00B27E67">
      <w:pPr>
        <w:spacing w:after="0"/>
        <w:rPr>
          <w:szCs w:val="20"/>
        </w:rPr>
      </w:pPr>
    </w:p>
    <w:p w14:paraId="64782A55" w14:textId="77777777" w:rsidR="007C5811" w:rsidRDefault="007C5811" w:rsidP="00B27E67">
      <w:pPr>
        <w:spacing w:after="0"/>
        <w:rPr>
          <w:szCs w:val="20"/>
        </w:rPr>
      </w:pPr>
    </w:p>
    <w:p w14:paraId="70FCD9FD" w14:textId="77777777" w:rsidR="007C5811" w:rsidRDefault="007C5811" w:rsidP="00B27E67">
      <w:pPr>
        <w:spacing w:after="0"/>
        <w:rPr>
          <w:szCs w:val="20"/>
        </w:rPr>
      </w:pPr>
    </w:p>
    <w:p w14:paraId="2F43BA52" w14:textId="77777777" w:rsidR="007C5811" w:rsidRDefault="007C5811" w:rsidP="007C5811">
      <w:pPr>
        <w:spacing w:after="0"/>
        <w:jc w:val="center"/>
        <w:outlineLvl w:val="2"/>
        <w:rPr>
          <w:rFonts w:eastAsia="Times New Roman"/>
          <w:b/>
          <w:bCs/>
          <w:color w:val="FF0000"/>
          <w:sz w:val="32"/>
          <w:szCs w:val="32"/>
          <w:lang w:eastAsia="fr-FR"/>
        </w:rPr>
      </w:pPr>
      <w:r w:rsidRPr="00C5467F">
        <w:rPr>
          <w:rFonts w:eastAsia="Times New Roman"/>
          <w:b/>
          <w:bCs/>
          <w:color w:val="FF0000"/>
          <w:sz w:val="32"/>
          <w:szCs w:val="32"/>
          <w:lang w:eastAsia="fr-FR"/>
        </w:rPr>
        <w:t>Logo</w:t>
      </w:r>
      <w:r>
        <w:rPr>
          <w:rFonts w:eastAsia="Times New Roman"/>
          <w:b/>
          <w:bCs/>
          <w:color w:val="FF0000"/>
          <w:sz w:val="32"/>
          <w:szCs w:val="32"/>
          <w:lang w:eastAsia="fr-FR"/>
        </w:rPr>
        <w:t xml:space="preserve"> du territoire</w:t>
      </w:r>
    </w:p>
    <w:p w14:paraId="544F958F" w14:textId="77777777" w:rsidR="007C5811" w:rsidRDefault="007C5811" w:rsidP="007C5811">
      <w:pPr>
        <w:spacing w:after="0"/>
        <w:jc w:val="center"/>
        <w:outlineLvl w:val="2"/>
        <w:rPr>
          <w:rFonts w:eastAsia="Times New Roman"/>
          <w:b/>
          <w:bCs/>
          <w:color w:val="FF0000"/>
          <w:sz w:val="32"/>
          <w:szCs w:val="32"/>
          <w:lang w:eastAsia="fr-FR"/>
        </w:rPr>
      </w:pPr>
    </w:p>
    <w:p w14:paraId="0C296A84" w14:textId="77777777" w:rsidR="007C5811" w:rsidRDefault="007C5811" w:rsidP="007C5811">
      <w:pPr>
        <w:spacing w:after="0"/>
        <w:jc w:val="center"/>
        <w:outlineLvl w:val="2"/>
        <w:rPr>
          <w:szCs w:val="20"/>
        </w:rPr>
      </w:pPr>
      <w:r>
        <w:rPr>
          <w:rFonts w:eastAsia="Times New Roman"/>
          <w:b/>
          <w:bCs/>
          <w:color w:val="FF0000"/>
          <w:sz w:val="32"/>
          <w:szCs w:val="32"/>
          <w:lang w:eastAsia="fr-FR"/>
        </w:rPr>
        <w:t>+ les contacts</w:t>
      </w:r>
    </w:p>
    <w:p w14:paraId="2BE7FC15" w14:textId="77777777" w:rsidR="007C5811" w:rsidRPr="00711340" w:rsidRDefault="007C5811" w:rsidP="00B27E67">
      <w:pPr>
        <w:spacing w:after="0"/>
        <w:rPr>
          <w:szCs w:val="20"/>
        </w:rPr>
      </w:pPr>
    </w:p>
    <w:sectPr w:rsidR="007C5811" w:rsidRPr="00711340" w:rsidSect="00052AF6">
      <w:footerReference w:type="default" r:id="rId22"/>
      <w:pgSz w:w="11900" w:h="16840"/>
      <w:pgMar w:top="1417" w:right="1134" w:bottom="1417" w:left="993" w:header="708" w:footer="70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FE7DD" w14:textId="77777777" w:rsidR="00032E47" w:rsidRDefault="00032E47" w:rsidP="00052AF6">
      <w:pPr>
        <w:spacing w:after="0"/>
      </w:pPr>
      <w:r>
        <w:separator/>
      </w:r>
    </w:p>
  </w:endnote>
  <w:endnote w:type="continuationSeparator" w:id="0">
    <w:p w14:paraId="4977BF4A" w14:textId="77777777" w:rsidR="00032E47" w:rsidRDefault="00032E47" w:rsidP="00052A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5AED9" w14:textId="77777777" w:rsidR="00216365" w:rsidRPr="00052AF6" w:rsidRDefault="00216365" w:rsidP="00052AF6">
    <w:pPr>
      <w:pStyle w:val="Pieddepage"/>
      <w:spacing w:after="0"/>
      <w:jc w:val="right"/>
      <w:rPr>
        <w:sz w:val="16"/>
        <w:szCs w:val="16"/>
      </w:rPr>
    </w:pPr>
    <w:r w:rsidRPr="00052AF6">
      <w:rPr>
        <w:rStyle w:val="Numrodepage"/>
        <w:sz w:val="16"/>
        <w:szCs w:val="16"/>
      </w:rPr>
      <w:fldChar w:fldCharType="begin"/>
    </w:r>
    <w:r w:rsidRPr="00052AF6">
      <w:rPr>
        <w:rStyle w:val="Numrodepage"/>
        <w:sz w:val="16"/>
        <w:szCs w:val="16"/>
      </w:rPr>
      <w:instrText xml:space="preserve"> </w:instrText>
    </w:r>
    <w:r>
      <w:rPr>
        <w:rStyle w:val="Numrodepage"/>
        <w:sz w:val="16"/>
        <w:szCs w:val="16"/>
      </w:rPr>
      <w:instrText>PAGE</w:instrText>
    </w:r>
    <w:r w:rsidRPr="00052AF6">
      <w:rPr>
        <w:rStyle w:val="Numrodepage"/>
        <w:sz w:val="16"/>
        <w:szCs w:val="16"/>
      </w:rPr>
      <w:instrText xml:space="preserve"> </w:instrText>
    </w:r>
    <w:r w:rsidRPr="00052AF6">
      <w:rPr>
        <w:rStyle w:val="Numrodepage"/>
        <w:sz w:val="16"/>
        <w:szCs w:val="16"/>
      </w:rPr>
      <w:fldChar w:fldCharType="separate"/>
    </w:r>
    <w:r w:rsidR="00B33795">
      <w:rPr>
        <w:rStyle w:val="Numrodepage"/>
        <w:noProof/>
        <w:sz w:val="16"/>
        <w:szCs w:val="16"/>
      </w:rPr>
      <w:t>2</w:t>
    </w:r>
    <w:r w:rsidRPr="00052AF6">
      <w:rPr>
        <w:rStyle w:val="Numrodepag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3C3B7" w14:textId="77777777" w:rsidR="00032E47" w:rsidRDefault="00032E47" w:rsidP="00052AF6">
      <w:pPr>
        <w:spacing w:after="0"/>
      </w:pPr>
      <w:r>
        <w:separator/>
      </w:r>
    </w:p>
  </w:footnote>
  <w:footnote w:type="continuationSeparator" w:id="0">
    <w:p w14:paraId="03474720" w14:textId="77777777" w:rsidR="00032E47" w:rsidRDefault="00032E47" w:rsidP="00052AF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2F6E97"/>
    <w:multiLevelType w:val="multilevel"/>
    <w:tmpl w:val="BDCCE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4FE0CAD"/>
    <w:multiLevelType w:val="multilevel"/>
    <w:tmpl w:val="F5B48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CAB7B84"/>
    <w:multiLevelType w:val="hybridMultilevel"/>
    <w:tmpl w:val="AC523BDE"/>
    <w:lvl w:ilvl="0" w:tplc="A366FF4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06359817">
    <w:abstractNumId w:val="2"/>
  </w:num>
  <w:num w:numId="2" w16cid:durableId="1962303710">
    <w:abstractNumId w:val="0"/>
  </w:num>
  <w:num w:numId="3" w16cid:durableId="274217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BC6"/>
    <w:rsid w:val="00012298"/>
    <w:rsid w:val="00023913"/>
    <w:rsid w:val="00026EE7"/>
    <w:rsid w:val="00032828"/>
    <w:rsid w:val="00032A60"/>
    <w:rsid w:val="00032E47"/>
    <w:rsid w:val="00043435"/>
    <w:rsid w:val="00052AF6"/>
    <w:rsid w:val="000635A1"/>
    <w:rsid w:val="00067BD8"/>
    <w:rsid w:val="00072A21"/>
    <w:rsid w:val="00072CE3"/>
    <w:rsid w:val="000A34F3"/>
    <w:rsid w:val="000A6684"/>
    <w:rsid w:val="000A67FD"/>
    <w:rsid w:val="000C1544"/>
    <w:rsid w:val="000C2A9E"/>
    <w:rsid w:val="000C7464"/>
    <w:rsid w:val="000D0CFC"/>
    <w:rsid w:val="000F75A3"/>
    <w:rsid w:val="001033E3"/>
    <w:rsid w:val="00112B5B"/>
    <w:rsid w:val="001226BD"/>
    <w:rsid w:val="00141045"/>
    <w:rsid w:val="001447F5"/>
    <w:rsid w:val="001655CC"/>
    <w:rsid w:val="001728F8"/>
    <w:rsid w:val="00174BB0"/>
    <w:rsid w:val="00175128"/>
    <w:rsid w:val="001811AB"/>
    <w:rsid w:val="0019613E"/>
    <w:rsid w:val="001D3AA3"/>
    <w:rsid w:val="001D674A"/>
    <w:rsid w:val="001E09C3"/>
    <w:rsid w:val="001F79D9"/>
    <w:rsid w:val="00216365"/>
    <w:rsid w:val="00230A70"/>
    <w:rsid w:val="00233359"/>
    <w:rsid w:val="00241748"/>
    <w:rsid w:val="00252518"/>
    <w:rsid w:val="00267907"/>
    <w:rsid w:val="0027036D"/>
    <w:rsid w:val="002764B8"/>
    <w:rsid w:val="00276668"/>
    <w:rsid w:val="00285171"/>
    <w:rsid w:val="002B3534"/>
    <w:rsid w:val="002B54F4"/>
    <w:rsid w:val="002B75A3"/>
    <w:rsid w:val="002D6BE0"/>
    <w:rsid w:val="002E0977"/>
    <w:rsid w:val="002E366B"/>
    <w:rsid w:val="002F292C"/>
    <w:rsid w:val="002F57F9"/>
    <w:rsid w:val="002F6B95"/>
    <w:rsid w:val="0030074E"/>
    <w:rsid w:val="0031016D"/>
    <w:rsid w:val="00316FAE"/>
    <w:rsid w:val="003177A1"/>
    <w:rsid w:val="00326F86"/>
    <w:rsid w:val="0033033D"/>
    <w:rsid w:val="003306CA"/>
    <w:rsid w:val="00341475"/>
    <w:rsid w:val="003518D4"/>
    <w:rsid w:val="00353359"/>
    <w:rsid w:val="00355449"/>
    <w:rsid w:val="003559A3"/>
    <w:rsid w:val="0036399C"/>
    <w:rsid w:val="00370C23"/>
    <w:rsid w:val="00381C23"/>
    <w:rsid w:val="003A0221"/>
    <w:rsid w:val="003A64F8"/>
    <w:rsid w:val="003B2484"/>
    <w:rsid w:val="003C2302"/>
    <w:rsid w:val="003C6494"/>
    <w:rsid w:val="003D417A"/>
    <w:rsid w:val="003D70BA"/>
    <w:rsid w:val="003E164E"/>
    <w:rsid w:val="003E4EF1"/>
    <w:rsid w:val="003E6D7E"/>
    <w:rsid w:val="00403A0E"/>
    <w:rsid w:val="00406F83"/>
    <w:rsid w:val="00432D1B"/>
    <w:rsid w:val="00436CA7"/>
    <w:rsid w:val="004450EC"/>
    <w:rsid w:val="004559D6"/>
    <w:rsid w:val="00460169"/>
    <w:rsid w:val="00463745"/>
    <w:rsid w:val="0046678E"/>
    <w:rsid w:val="0047208B"/>
    <w:rsid w:val="00476182"/>
    <w:rsid w:val="00485E42"/>
    <w:rsid w:val="0049032C"/>
    <w:rsid w:val="00495880"/>
    <w:rsid w:val="004964DE"/>
    <w:rsid w:val="004A79E4"/>
    <w:rsid w:val="004B496A"/>
    <w:rsid w:val="004C2AEC"/>
    <w:rsid w:val="004D2F8E"/>
    <w:rsid w:val="004E1F9B"/>
    <w:rsid w:val="004E3120"/>
    <w:rsid w:val="004E7D11"/>
    <w:rsid w:val="004F5182"/>
    <w:rsid w:val="005101D8"/>
    <w:rsid w:val="0052657B"/>
    <w:rsid w:val="00531D4D"/>
    <w:rsid w:val="00531F8A"/>
    <w:rsid w:val="00532B03"/>
    <w:rsid w:val="00533A2D"/>
    <w:rsid w:val="00535FA1"/>
    <w:rsid w:val="005439D2"/>
    <w:rsid w:val="005650C9"/>
    <w:rsid w:val="00580CF6"/>
    <w:rsid w:val="005956D1"/>
    <w:rsid w:val="005964B6"/>
    <w:rsid w:val="005B5E6A"/>
    <w:rsid w:val="005C3E1B"/>
    <w:rsid w:val="005C573F"/>
    <w:rsid w:val="00601357"/>
    <w:rsid w:val="0060669B"/>
    <w:rsid w:val="006355AF"/>
    <w:rsid w:val="00641078"/>
    <w:rsid w:val="00647DC2"/>
    <w:rsid w:val="00647F4C"/>
    <w:rsid w:val="00671BBB"/>
    <w:rsid w:val="0068014F"/>
    <w:rsid w:val="00692ACF"/>
    <w:rsid w:val="00693257"/>
    <w:rsid w:val="00695E9A"/>
    <w:rsid w:val="006B6104"/>
    <w:rsid w:val="006E1739"/>
    <w:rsid w:val="006F7585"/>
    <w:rsid w:val="00704B5E"/>
    <w:rsid w:val="00711340"/>
    <w:rsid w:val="00711D32"/>
    <w:rsid w:val="00714DE4"/>
    <w:rsid w:val="007163ED"/>
    <w:rsid w:val="00722BD7"/>
    <w:rsid w:val="00725378"/>
    <w:rsid w:val="007314EC"/>
    <w:rsid w:val="00744B29"/>
    <w:rsid w:val="0075017B"/>
    <w:rsid w:val="00760144"/>
    <w:rsid w:val="007669F2"/>
    <w:rsid w:val="0077314C"/>
    <w:rsid w:val="00781F1D"/>
    <w:rsid w:val="007869ED"/>
    <w:rsid w:val="007B25D7"/>
    <w:rsid w:val="007C0BC6"/>
    <w:rsid w:val="007C2803"/>
    <w:rsid w:val="007C5811"/>
    <w:rsid w:val="007C78CB"/>
    <w:rsid w:val="007F55BF"/>
    <w:rsid w:val="00805380"/>
    <w:rsid w:val="00825AA4"/>
    <w:rsid w:val="00830293"/>
    <w:rsid w:val="00830C77"/>
    <w:rsid w:val="008716D6"/>
    <w:rsid w:val="008752A0"/>
    <w:rsid w:val="00887DC8"/>
    <w:rsid w:val="008A2354"/>
    <w:rsid w:val="008A41BB"/>
    <w:rsid w:val="008A446F"/>
    <w:rsid w:val="008A4A3B"/>
    <w:rsid w:val="008B5850"/>
    <w:rsid w:val="008B5EC6"/>
    <w:rsid w:val="008C0605"/>
    <w:rsid w:val="008D7CCA"/>
    <w:rsid w:val="008E1480"/>
    <w:rsid w:val="008E37CC"/>
    <w:rsid w:val="008E422D"/>
    <w:rsid w:val="008F7464"/>
    <w:rsid w:val="00907E40"/>
    <w:rsid w:val="00910A90"/>
    <w:rsid w:val="00927F35"/>
    <w:rsid w:val="0093268B"/>
    <w:rsid w:val="00935657"/>
    <w:rsid w:val="00936A79"/>
    <w:rsid w:val="009467DA"/>
    <w:rsid w:val="009645B5"/>
    <w:rsid w:val="0097103D"/>
    <w:rsid w:val="009730C2"/>
    <w:rsid w:val="009867FF"/>
    <w:rsid w:val="00996488"/>
    <w:rsid w:val="009B4C74"/>
    <w:rsid w:val="009C5697"/>
    <w:rsid w:val="009D2D4E"/>
    <w:rsid w:val="009E1ECC"/>
    <w:rsid w:val="009F3AE2"/>
    <w:rsid w:val="009F5CBF"/>
    <w:rsid w:val="009F7707"/>
    <w:rsid w:val="00A1249E"/>
    <w:rsid w:val="00A16C2B"/>
    <w:rsid w:val="00A23A72"/>
    <w:rsid w:val="00A32DAF"/>
    <w:rsid w:val="00A42312"/>
    <w:rsid w:val="00A46051"/>
    <w:rsid w:val="00A464BA"/>
    <w:rsid w:val="00A6481E"/>
    <w:rsid w:val="00A71D02"/>
    <w:rsid w:val="00A85246"/>
    <w:rsid w:val="00A85422"/>
    <w:rsid w:val="00A94308"/>
    <w:rsid w:val="00AC56D8"/>
    <w:rsid w:val="00AE1E65"/>
    <w:rsid w:val="00AE43F6"/>
    <w:rsid w:val="00AF2E3D"/>
    <w:rsid w:val="00AF3B4D"/>
    <w:rsid w:val="00B06F40"/>
    <w:rsid w:val="00B11964"/>
    <w:rsid w:val="00B15E2B"/>
    <w:rsid w:val="00B27E67"/>
    <w:rsid w:val="00B33795"/>
    <w:rsid w:val="00B36140"/>
    <w:rsid w:val="00B5191C"/>
    <w:rsid w:val="00B520B4"/>
    <w:rsid w:val="00B600DE"/>
    <w:rsid w:val="00B73D14"/>
    <w:rsid w:val="00B76350"/>
    <w:rsid w:val="00B96642"/>
    <w:rsid w:val="00BA2771"/>
    <w:rsid w:val="00BA2C72"/>
    <w:rsid w:val="00BD7CFA"/>
    <w:rsid w:val="00C066B3"/>
    <w:rsid w:val="00C07BDA"/>
    <w:rsid w:val="00C11868"/>
    <w:rsid w:val="00C13364"/>
    <w:rsid w:val="00C14D81"/>
    <w:rsid w:val="00C2033D"/>
    <w:rsid w:val="00C31EB6"/>
    <w:rsid w:val="00C4225D"/>
    <w:rsid w:val="00C4264D"/>
    <w:rsid w:val="00C436A2"/>
    <w:rsid w:val="00C44BAC"/>
    <w:rsid w:val="00C46438"/>
    <w:rsid w:val="00C5467F"/>
    <w:rsid w:val="00C63B80"/>
    <w:rsid w:val="00C81B21"/>
    <w:rsid w:val="00C856F9"/>
    <w:rsid w:val="00C878BB"/>
    <w:rsid w:val="00C91483"/>
    <w:rsid w:val="00C9210D"/>
    <w:rsid w:val="00CB0769"/>
    <w:rsid w:val="00CB34F1"/>
    <w:rsid w:val="00CC49FE"/>
    <w:rsid w:val="00CD2577"/>
    <w:rsid w:val="00CE356F"/>
    <w:rsid w:val="00CE4D1A"/>
    <w:rsid w:val="00CE7EED"/>
    <w:rsid w:val="00D163B6"/>
    <w:rsid w:val="00D22800"/>
    <w:rsid w:val="00D305D7"/>
    <w:rsid w:val="00D56143"/>
    <w:rsid w:val="00D705C1"/>
    <w:rsid w:val="00D7704B"/>
    <w:rsid w:val="00DA49C1"/>
    <w:rsid w:val="00DA5693"/>
    <w:rsid w:val="00DA5BD2"/>
    <w:rsid w:val="00DB1439"/>
    <w:rsid w:val="00DC2252"/>
    <w:rsid w:val="00DC5FB3"/>
    <w:rsid w:val="00DD0393"/>
    <w:rsid w:val="00DE7B22"/>
    <w:rsid w:val="00E07C9E"/>
    <w:rsid w:val="00E17441"/>
    <w:rsid w:val="00E422D0"/>
    <w:rsid w:val="00E43137"/>
    <w:rsid w:val="00E55A32"/>
    <w:rsid w:val="00E60F58"/>
    <w:rsid w:val="00E73334"/>
    <w:rsid w:val="00E95DAE"/>
    <w:rsid w:val="00EA186B"/>
    <w:rsid w:val="00EB0F6D"/>
    <w:rsid w:val="00EB684A"/>
    <w:rsid w:val="00EE033B"/>
    <w:rsid w:val="00EE3A34"/>
    <w:rsid w:val="00EE726D"/>
    <w:rsid w:val="00EF11AE"/>
    <w:rsid w:val="00F01EDD"/>
    <w:rsid w:val="00F26AC5"/>
    <w:rsid w:val="00F338E8"/>
    <w:rsid w:val="00F55279"/>
    <w:rsid w:val="00F67316"/>
    <w:rsid w:val="00F6760B"/>
    <w:rsid w:val="00F84263"/>
    <w:rsid w:val="00F92AF5"/>
    <w:rsid w:val="00FA1764"/>
    <w:rsid w:val="00FA2456"/>
    <w:rsid w:val="00FA572F"/>
    <w:rsid w:val="00FB772C"/>
    <w:rsid w:val="00FD0C38"/>
    <w:rsid w:val="00FD1EF4"/>
    <w:rsid w:val="00FD79B3"/>
    <w:rsid w:val="00FE55CD"/>
    <w:rsid w:val="00FF28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BDC29E"/>
  <w14:defaultImageDpi w14:val="300"/>
  <w15:chartTrackingRefBased/>
  <w15:docId w15:val="{7C68E17D-E54B-B742-A7FD-A4089103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MS Mincho" w:hAnsi="Verdan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F83"/>
    <w:pPr>
      <w:spacing w:after="200"/>
      <w:jc w:val="both"/>
    </w:pPr>
    <w:rPr>
      <w:rFonts w:eastAsia="Cambria"/>
      <w:szCs w:val="22"/>
      <w:lang w:eastAsia="en-US"/>
    </w:rPr>
  </w:style>
  <w:style w:type="paragraph" w:styleId="Titre2">
    <w:name w:val="heading 2"/>
    <w:basedOn w:val="Normal"/>
    <w:next w:val="Normal"/>
    <w:link w:val="Titre2Car"/>
    <w:uiPriority w:val="9"/>
    <w:qFormat/>
    <w:rsid w:val="00B27E67"/>
    <w:pPr>
      <w:keepNext/>
      <w:spacing w:before="240" w:after="60"/>
      <w:outlineLvl w:val="1"/>
    </w:pPr>
    <w:rPr>
      <w:rFonts w:ascii="Calibri" w:eastAsia="MS Gothic" w:hAnsi="Calibri"/>
      <w:b/>
      <w:bCs/>
      <w:i/>
      <w:iCs/>
      <w:sz w:val="28"/>
      <w:szCs w:val="28"/>
    </w:rPr>
  </w:style>
  <w:style w:type="paragraph" w:styleId="Titre3">
    <w:name w:val="heading 3"/>
    <w:basedOn w:val="Normal"/>
    <w:link w:val="Titre3Car"/>
    <w:uiPriority w:val="9"/>
    <w:qFormat/>
    <w:rsid w:val="007C0BC6"/>
    <w:pPr>
      <w:spacing w:before="100" w:beforeAutospacing="1" w:after="100" w:afterAutospacing="1"/>
      <w:jc w:val="left"/>
      <w:outlineLvl w:val="2"/>
    </w:pPr>
    <w:rPr>
      <w:rFonts w:ascii="Times" w:eastAsia="MS Mincho" w:hAnsi="Times"/>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94308"/>
    <w:pPr>
      <w:spacing w:after="0"/>
    </w:pPr>
    <w:rPr>
      <w:rFonts w:ascii="Lucida Grande" w:hAnsi="Lucida Grande" w:cs="Lucida Grande"/>
      <w:sz w:val="18"/>
      <w:szCs w:val="18"/>
    </w:rPr>
  </w:style>
  <w:style w:type="character" w:customStyle="1" w:styleId="TextedebullesCar">
    <w:name w:val="Texte de bulles Car"/>
    <w:link w:val="Textedebulles"/>
    <w:uiPriority w:val="99"/>
    <w:semiHidden/>
    <w:rsid w:val="00A94308"/>
    <w:rPr>
      <w:rFonts w:ascii="Lucida Grande" w:eastAsia="Cambria" w:hAnsi="Lucida Grande" w:cs="Lucida Grande"/>
      <w:sz w:val="18"/>
      <w:szCs w:val="18"/>
      <w:lang w:eastAsia="en-US"/>
    </w:rPr>
  </w:style>
  <w:style w:type="character" w:customStyle="1" w:styleId="Titre3Car">
    <w:name w:val="Titre 3 Car"/>
    <w:link w:val="Titre3"/>
    <w:uiPriority w:val="9"/>
    <w:rsid w:val="007C0BC6"/>
    <w:rPr>
      <w:rFonts w:ascii="Times" w:hAnsi="Times"/>
      <w:b/>
      <w:bCs/>
      <w:sz w:val="27"/>
      <w:szCs w:val="27"/>
      <w:lang w:eastAsia="fr-FR"/>
    </w:rPr>
  </w:style>
  <w:style w:type="paragraph" w:styleId="NormalWeb">
    <w:name w:val="Normal (Web)"/>
    <w:basedOn w:val="Normal"/>
    <w:uiPriority w:val="99"/>
    <w:semiHidden/>
    <w:unhideWhenUsed/>
    <w:rsid w:val="007C0BC6"/>
    <w:pPr>
      <w:spacing w:before="100" w:beforeAutospacing="1" w:after="100" w:afterAutospacing="1"/>
      <w:jc w:val="left"/>
    </w:pPr>
    <w:rPr>
      <w:rFonts w:ascii="Times" w:eastAsia="MS Mincho" w:hAnsi="Times"/>
      <w:szCs w:val="20"/>
      <w:lang w:eastAsia="fr-FR"/>
    </w:rPr>
  </w:style>
  <w:style w:type="character" w:styleId="Accentuation">
    <w:name w:val="Emphasis"/>
    <w:uiPriority w:val="20"/>
    <w:qFormat/>
    <w:rsid w:val="007C0BC6"/>
    <w:rPr>
      <w:i/>
      <w:iCs/>
    </w:rPr>
  </w:style>
  <w:style w:type="paragraph" w:customStyle="1" w:styleId="Listecouleur-Accent11">
    <w:name w:val="Liste couleur - Accent 11"/>
    <w:basedOn w:val="Normal"/>
    <w:uiPriority w:val="34"/>
    <w:qFormat/>
    <w:rsid w:val="007C0BC6"/>
    <w:pPr>
      <w:ind w:left="720"/>
      <w:contextualSpacing/>
    </w:pPr>
  </w:style>
  <w:style w:type="character" w:styleId="Lienhypertexte">
    <w:name w:val="Hyperlink"/>
    <w:uiPriority w:val="99"/>
    <w:unhideWhenUsed/>
    <w:rsid w:val="00D7704B"/>
    <w:rPr>
      <w:color w:val="0000FF"/>
      <w:u w:val="single"/>
    </w:rPr>
  </w:style>
  <w:style w:type="character" w:customStyle="1" w:styleId="Titre2Car">
    <w:name w:val="Titre 2 Car"/>
    <w:link w:val="Titre2"/>
    <w:uiPriority w:val="9"/>
    <w:rsid w:val="00B27E67"/>
    <w:rPr>
      <w:rFonts w:ascii="Calibri" w:eastAsia="MS Gothic" w:hAnsi="Calibri" w:cs="Times New Roman"/>
      <w:b/>
      <w:bCs/>
      <w:i/>
      <w:iCs/>
      <w:sz w:val="28"/>
      <w:szCs w:val="28"/>
      <w:lang w:eastAsia="en-US"/>
    </w:rPr>
  </w:style>
  <w:style w:type="paragraph" w:customStyle="1" w:styleId="Default">
    <w:name w:val="Default"/>
    <w:rsid w:val="00B27E67"/>
    <w:pPr>
      <w:autoSpaceDE w:val="0"/>
      <w:autoSpaceDN w:val="0"/>
      <w:adjustRightInd w:val="0"/>
    </w:pPr>
    <w:rPr>
      <w:rFonts w:eastAsia="Calibri" w:cs="Verdana"/>
      <w:color w:val="000000"/>
      <w:sz w:val="24"/>
      <w:szCs w:val="24"/>
    </w:rPr>
  </w:style>
  <w:style w:type="paragraph" w:styleId="En-tte">
    <w:name w:val="header"/>
    <w:basedOn w:val="Normal"/>
    <w:link w:val="En-tteCar"/>
    <w:uiPriority w:val="99"/>
    <w:unhideWhenUsed/>
    <w:rsid w:val="00052AF6"/>
    <w:pPr>
      <w:tabs>
        <w:tab w:val="center" w:pos="4536"/>
        <w:tab w:val="right" w:pos="9072"/>
      </w:tabs>
    </w:pPr>
  </w:style>
  <w:style w:type="character" w:customStyle="1" w:styleId="En-tteCar">
    <w:name w:val="En-tête Car"/>
    <w:link w:val="En-tte"/>
    <w:uiPriority w:val="99"/>
    <w:rsid w:val="00052AF6"/>
    <w:rPr>
      <w:rFonts w:eastAsia="Cambria"/>
      <w:szCs w:val="22"/>
      <w:lang w:eastAsia="en-US"/>
    </w:rPr>
  </w:style>
  <w:style w:type="paragraph" w:styleId="Pieddepage">
    <w:name w:val="footer"/>
    <w:basedOn w:val="Normal"/>
    <w:link w:val="PieddepageCar"/>
    <w:uiPriority w:val="99"/>
    <w:unhideWhenUsed/>
    <w:rsid w:val="00052AF6"/>
    <w:pPr>
      <w:tabs>
        <w:tab w:val="center" w:pos="4536"/>
        <w:tab w:val="right" w:pos="9072"/>
      </w:tabs>
    </w:pPr>
  </w:style>
  <w:style w:type="character" w:customStyle="1" w:styleId="PieddepageCar">
    <w:name w:val="Pied de page Car"/>
    <w:link w:val="Pieddepage"/>
    <w:uiPriority w:val="99"/>
    <w:rsid w:val="00052AF6"/>
    <w:rPr>
      <w:rFonts w:eastAsia="Cambria"/>
      <w:szCs w:val="22"/>
      <w:lang w:eastAsia="en-US"/>
    </w:rPr>
  </w:style>
  <w:style w:type="character" w:styleId="Numrodepage">
    <w:name w:val="page number"/>
    <w:uiPriority w:val="99"/>
    <w:semiHidden/>
    <w:unhideWhenUsed/>
    <w:rsid w:val="00052AF6"/>
  </w:style>
  <w:style w:type="paragraph" w:styleId="Paragraphedeliste">
    <w:name w:val="List Paragraph"/>
    <w:basedOn w:val="Normal"/>
    <w:uiPriority w:val="34"/>
    <w:qFormat/>
    <w:rsid w:val="000A6684"/>
    <w:pPr>
      <w:ind w:left="720"/>
      <w:contextualSpacing/>
    </w:pPr>
  </w:style>
  <w:style w:type="character" w:styleId="Mentionnonrsolue">
    <w:name w:val="Unresolved Mention"/>
    <w:basedOn w:val="Policepardfaut"/>
    <w:uiPriority w:val="99"/>
    <w:semiHidden/>
    <w:unhideWhenUsed/>
    <w:rsid w:val="0047208B"/>
    <w:rPr>
      <w:color w:val="605E5C"/>
      <w:shd w:val="clear" w:color="auto" w:fill="E1DFDD"/>
    </w:rPr>
  </w:style>
  <w:style w:type="character" w:customStyle="1" w:styleId="outlook-search-highlight">
    <w:name w:val="outlook-search-highlight"/>
    <w:basedOn w:val="Policepardfaut"/>
    <w:rsid w:val="00485E42"/>
  </w:style>
  <w:style w:type="character" w:customStyle="1" w:styleId="apple-converted-space">
    <w:name w:val="apple-converted-space"/>
    <w:basedOn w:val="Policepardfaut"/>
    <w:rsid w:val="00485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27799">
      <w:bodyDiv w:val="1"/>
      <w:marLeft w:val="0"/>
      <w:marRight w:val="0"/>
      <w:marTop w:val="0"/>
      <w:marBottom w:val="0"/>
      <w:divBdr>
        <w:top w:val="none" w:sz="0" w:space="0" w:color="auto"/>
        <w:left w:val="none" w:sz="0" w:space="0" w:color="auto"/>
        <w:bottom w:val="none" w:sz="0" w:space="0" w:color="auto"/>
        <w:right w:val="none" w:sz="0" w:space="0" w:color="auto"/>
      </w:divBdr>
      <w:divsChild>
        <w:div w:id="1919167728">
          <w:marLeft w:val="0"/>
          <w:marRight w:val="0"/>
          <w:marTop w:val="0"/>
          <w:marBottom w:val="0"/>
          <w:divBdr>
            <w:top w:val="none" w:sz="0" w:space="0" w:color="auto"/>
            <w:left w:val="none" w:sz="0" w:space="0" w:color="auto"/>
            <w:bottom w:val="none" w:sz="0" w:space="0" w:color="auto"/>
            <w:right w:val="none" w:sz="0" w:space="0" w:color="auto"/>
          </w:divBdr>
        </w:div>
      </w:divsChild>
    </w:div>
    <w:div w:id="319038531">
      <w:bodyDiv w:val="1"/>
      <w:marLeft w:val="0"/>
      <w:marRight w:val="0"/>
      <w:marTop w:val="0"/>
      <w:marBottom w:val="0"/>
      <w:divBdr>
        <w:top w:val="none" w:sz="0" w:space="0" w:color="auto"/>
        <w:left w:val="none" w:sz="0" w:space="0" w:color="auto"/>
        <w:bottom w:val="none" w:sz="0" w:space="0" w:color="auto"/>
        <w:right w:val="none" w:sz="0" w:space="0" w:color="auto"/>
      </w:divBdr>
    </w:div>
    <w:div w:id="322896651">
      <w:bodyDiv w:val="1"/>
      <w:marLeft w:val="0"/>
      <w:marRight w:val="0"/>
      <w:marTop w:val="0"/>
      <w:marBottom w:val="0"/>
      <w:divBdr>
        <w:top w:val="none" w:sz="0" w:space="0" w:color="auto"/>
        <w:left w:val="none" w:sz="0" w:space="0" w:color="auto"/>
        <w:bottom w:val="none" w:sz="0" w:space="0" w:color="auto"/>
        <w:right w:val="none" w:sz="0" w:space="0" w:color="auto"/>
      </w:divBdr>
    </w:div>
    <w:div w:id="943878116">
      <w:bodyDiv w:val="1"/>
      <w:marLeft w:val="0"/>
      <w:marRight w:val="0"/>
      <w:marTop w:val="0"/>
      <w:marBottom w:val="0"/>
      <w:divBdr>
        <w:top w:val="none" w:sz="0" w:space="0" w:color="auto"/>
        <w:left w:val="none" w:sz="0" w:space="0" w:color="auto"/>
        <w:bottom w:val="none" w:sz="0" w:space="0" w:color="auto"/>
        <w:right w:val="none" w:sz="0" w:space="0" w:color="auto"/>
      </w:divBdr>
    </w:div>
    <w:div w:id="148003182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8FKA3Ynck2k" TargetMode="External"/><Relationship Id="rId18" Type="http://schemas.openxmlformats.org/officeDocument/2006/relationships/hyperlink" Target="https://www.anpp.fr/wp-content/uploads/2022/10/220930_ANPP_Vademecum_01.pdf" TargetMode="External"/><Relationship Id="rId3" Type="http://schemas.openxmlformats.org/officeDocument/2006/relationships/settings" Target="settings.xml"/><Relationship Id="rId21" Type="http://schemas.openxmlformats.org/officeDocument/2006/relationships/hyperlink" Target="http://www.anpp.fr"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anpp.fr/wp-content/uploads/2021/08/Vademecum-Projet-de-territoire-ANPP.pdf" TargetMode="External"/><Relationship Id="rId2" Type="http://schemas.openxmlformats.org/officeDocument/2006/relationships/styles" Target="styles.xml"/><Relationship Id="rId16" Type="http://schemas.openxmlformats.org/officeDocument/2006/relationships/hyperlink" Target="https://www.anpp.fr/wp-content/uploads/2025/10/PANORAMA-2025.pdf" TargetMode="External"/><Relationship Id="rId20" Type="http://schemas.openxmlformats.org/officeDocument/2006/relationships/hyperlink" Target="mailto:contact@anpp.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8FKA3Ynck2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npp.fr/wp-content/uploads/2023/11/Vademecum-Cooperons-pour-reussir-nos-transitions-compressed.pdf"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11</Pages>
  <Words>2157</Words>
  <Characters>11868</Characters>
  <Application>Microsoft Office Word</Application>
  <DocSecurity>0</DocSecurity>
  <Lines>98</Lines>
  <Paragraphs>27</Paragraphs>
  <ScaleCrop>false</ScaleCrop>
  <HeadingPairs>
    <vt:vector size="4" baseType="variant">
      <vt:variant>
        <vt:lpstr>Titre</vt:lpstr>
      </vt:variant>
      <vt:variant>
        <vt:i4>1</vt:i4>
      </vt:variant>
      <vt:variant>
        <vt:lpstr>Headings</vt:lpstr>
      </vt:variant>
      <vt:variant>
        <vt:i4>100</vt:i4>
      </vt:variant>
    </vt:vector>
  </HeadingPairs>
  <TitlesOfParts>
    <vt:vector size="101" baseType="lpstr">
      <vt:lpstr/>
      <vt:lpstr>        Le présent livret a été réalisé en lien avec le Club des directeurs.</vt:lpstr>
      <vt:lpstr>        </vt:lpstr>
      <vt:lpstr>        Il vous est proposé comme base de communication auprès des candidats aux électio</vt:lpstr>
      <vt:lpstr>        </vt:lpstr>
      <vt:lpstr>        Les parties en rouge sont celles à compléter par vos soins.</vt:lpstr>
      <vt:lpstr>        </vt:lpstr>
      <vt:lpstr>        Il a été souhaité que chaque territoire s'approprie la mise en page.</vt:lpstr>
      <vt:lpstr>        </vt:lpstr>
      <vt:lpstr>        Ce livret se veut délibérément accessible à tous ! </vt:lpstr>
      <vt:lpstr>        Attention à bien maintenir cet état d'esprit dans vos écrits.</vt:lpstr>
      <vt:lpstr>        </vt:lpstr>
      <vt:lpstr>        Tout ce livret vous est réappropriable (SAUF le mot du Président avec seule adap</vt:lpstr>
      <vt:lpstr>        </vt:lpstr>
      <vt:lpstr>        Merci de nous transmettre votre livrable ensuite.</vt:lpstr>
      <vt:lpstr>        </vt:lpstr>
      <vt:lpstr>        </vt:lpstr>
      <vt:lpstr>        </vt:lpstr>
      <vt:lpstr>        </vt:lpstr>
      <vt:lpstr>        </vt:lpstr>
      <vt:lpstr>        Logo du territoire</vt:lpstr>
      <vt:lpstr>        </vt:lpstr>
      <vt:lpstr>        </vt:lpstr>
      <vt:lpstr>        </vt:lpstr>
      <vt:lpstr>        </vt:lpstr>
      <vt:lpstr>        </vt:lpstr>
      <vt:lpstr>        </vt:lpstr>
      <vt:lpstr>        Le Pays / PETR du…</vt:lpstr>
      <vt:lpstr>        MODE D'EMPLOI</vt:lpstr>
      <vt:lpstr>        </vt:lpstr>
      <vt:lpstr>        Guide à destination des</vt:lpstr>
      <vt:lpstr>        candidats aux élections du bloc local / nouveaux élus du Territoire</vt:lpstr>
      <vt:lpstr>        </vt:lpstr>
      <vt:lpstr>        </vt:lpstr>
      <vt:lpstr>        </vt:lpstr>
      <vt:lpstr>        </vt:lpstr>
      <vt:lpstr>        </vt:lpstr>
      <vt:lpstr>        </vt:lpstr>
      <vt:lpstr>        </vt:lpstr>
      <vt:lpstr>        Illustration</vt:lpstr>
      <vt:lpstr>        </vt:lpstr>
      <vt:lpstr>        </vt:lpstr>
      <vt:lpstr>        </vt:lpstr>
      <vt:lpstr>        </vt:lpstr>
      <vt:lpstr>        </vt:lpstr>
      <vt:lpstr>        SOMMAIRE</vt:lpstr>
      <vt:lpstr>        </vt:lpstr>
      <vt:lpstr>        1. Les Territoires de projet en France 					page 3</vt:lpstr>
      <vt:lpstr>        Définition d'un Territoire de projet</vt:lpstr>
      <vt:lpstr>        Panorama des Territoires de projet en 2019</vt:lpstr>
      <vt:lpstr>        </vt:lpstr>
      <vt:lpstr>        2. Le Territoire de projet de …						page 4</vt:lpstr>
      <vt:lpstr>        Historique</vt:lpstr>
      <vt:lpstr>        Missions</vt:lpstr>
      <vt:lpstr>        Gouvernance</vt:lpstr>
      <vt:lpstr>        Organisation </vt:lpstr>
      <vt:lpstr>        </vt:lpstr>
      <vt:lpstr>        3. Comment y siéger ?							page 6</vt:lpstr>
      <vt:lpstr>        </vt:lpstr>
      <vt:lpstr>        4. La Fédération : l'ANPP							page 7</vt:lpstr>
      <vt:lpstr>        </vt:lpstr>
      <vt:lpstr>        </vt:lpstr>
      <vt:lpstr>        Pourquoi s'impliquer au sein du Territoire de projet … XXX ?</vt:lpstr>
      <vt:lpstr>        </vt:lpstr>
      <vt:lpstr>        - Agir et s'investir pour mon Territoire</vt:lpstr>
      <vt:lpstr>        - Participer et contribuer aux orientations stratégiques</vt:lpstr>
      <vt:lpstr>        - Etre en contact avec les référents régionaux et nationaux </vt:lpstr>
      <vt:lpstr>        - Disposer d'une ingénierie de projet qualifiée</vt:lpstr>
      <vt:lpstr>        </vt:lpstr>
      <vt:lpstr>        Les Territoires de projet en France</vt:lpstr>
      <vt:lpstr>        </vt:lpstr>
      <vt:lpstr>        Définition d'un Territoire de projet</vt:lpstr>
      <vt:lpstr>        Panorama des Territoires de projet en 2019</vt:lpstr>
      <vt:lpstr>        Le Territoire de projet de …</vt:lpstr>
      <vt:lpstr>        </vt:lpstr>
      <vt:lpstr>        </vt:lpstr>
      <vt:lpstr>        Historique</vt:lpstr>
      <vt:lpstr>        </vt:lpstr>
      <vt:lpstr>        </vt:lpstr>
      <vt:lpstr>        + carte + données chiffrées</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vector>
  </TitlesOfParts>
  <Company>APFP</Company>
  <LinksUpToDate>false</LinksUpToDate>
  <CharactersWithSpaces>13998</CharactersWithSpaces>
  <SharedDoc>false</SharedDoc>
  <HLinks>
    <vt:vector size="12" baseType="variant">
      <vt:variant>
        <vt:i4>6684712</vt:i4>
      </vt:variant>
      <vt:variant>
        <vt:i4>3</vt:i4>
      </vt:variant>
      <vt:variant>
        <vt:i4>0</vt:i4>
      </vt:variant>
      <vt:variant>
        <vt:i4>5</vt:i4>
      </vt:variant>
      <vt:variant>
        <vt:lpwstr>http://www.anpp.fr/</vt:lpwstr>
      </vt:variant>
      <vt:variant>
        <vt:lpwstr/>
      </vt:variant>
      <vt:variant>
        <vt:i4>3604490</vt:i4>
      </vt:variant>
      <vt:variant>
        <vt:i4>0</vt:i4>
      </vt:variant>
      <vt:variant>
        <vt:i4>0</vt:i4>
      </vt:variant>
      <vt:variant>
        <vt:i4>5</vt:i4>
      </vt:variant>
      <vt:variant>
        <vt:lpwstr>mailto:contact@anpp.fr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APFP APFP</dc:creator>
  <cp:keywords/>
  <dc:description/>
  <cp:lastModifiedBy>Michael RESTIER</cp:lastModifiedBy>
  <cp:revision>20</cp:revision>
  <dcterms:created xsi:type="dcterms:W3CDTF">2025-08-06T07:59:00Z</dcterms:created>
  <dcterms:modified xsi:type="dcterms:W3CDTF">2025-10-27T14:28:00Z</dcterms:modified>
</cp:coreProperties>
</file>