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14C" w:rsidRDefault="00C234F7">
      <w:pPr>
        <w:pStyle w:val="Heading2"/>
        <w:keepNext w:val="0"/>
        <w:keepLines w:val="0"/>
        <w:spacing w:after="80"/>
      </w:pPr>
      <w:bookmarkStart w:id="0" w:name="_h1q9kkymu9d2"/>
      <w:bookmarkStart w:id="1" w:name="_GoBack"/>
      <w:bookmarkEnd w:id="0"/>
      <w:bookmarkEnd w:id="1"/>
      <w:r>
        <w:rPr>
          <w:b/>
          <w:sz w:val="34"/>
          <w:szCs w:val="34"/>
        </w:rPr>
        <w:t>Annexe</w:t>
      </w:r>
    </w:p>
    <w:p w:rsidR="00F6514C" w:rsidRDefault="00C234F7">
      <w:pPr>
        <w:pStyle w:val="Heading2"/>
        <w:spacing w:after="80"/>
        <w:rPr>
          <w:b/>
          <w:sz w:val="34"/>
          <w:szCs w:val="34"/>
          <w:highlight w:val="yellow"/>
        </w:rPr>
      </w:pPr>
      <w:r>
        <w:rPr>
          <w:b/>
          <w:sz w:val="34"/>
          <w:szCs w:val="34"/>
        </w:rPr>
        <w:t xml:space="preserve">Fiches Actions/ fiche projets : </w:t>
      </w:r>
      <w:r>
        <w:rPr>
          <w:b/>
          <w:sz w:val="34"/>
          <w:szCs w:val="34"/>
          <w:highlight w:val="yellow"/>
        </w:rPr>
        <w:t>NOM de l’action</w:t>
      </w:r>
    </w:p>
    <w:tbl>
      <w:tblPr>
        <w:tblStyle w:val="TableNormal"/>
        <w:tblW w:w="9030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56" w:type="dxa"/>
          <w:left w:w="56" w:type="dxa"/>
          <w:bottom w:w="56" w:type="dxa"/>
          <w:right w:w="56" w:type="dxa"/>
        </w:tblCellMar>
        <w:tblLook w:val="0600" w:firstRow="0" w:lastRow="0" w:firstColumn="0" w:lastColumn="0" w:noHBand="1" w:noVBand="1"/>
      </w:tblPr>
      <w:tblGrid>
        <w:gridCol w:w="2445"/>
        <w:gridCol w:w="6585"/>
      </w:tblGrid>
      <w:tr w:rsidR="00F6514C">
        <w:trPr>
          <w:trHeight w:val="746"/>
        </w:trPr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3C47D"/>
          </w:tcPr>
          <w:p w:rsidR="00F6514C" w:rsidRDefault="00C234F7">
            <w:pPr>
              <w:spacing w:before="240" w:after="240" w:line="240" w:lineRule="auto"/>
              <w:jc w:val="both"/>
            </w:pPr>
            <w:r>
              <w:rPr>
                <w:b/>
              </w:rPr>
              <w:t>Pilote de l’action</w:t>
            </w:r>
          </w:p>
        </w:tc>
        <w:tc>
          <w:tcPr>
            <w:tcW w:w="6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3C47D"/>
          </w:tcPr>
          <w:p w:rsidR="00F6514C" w:rsidRDefault="00C234F7">
            <w:pPr>
              <w:spacing w:before="240" w:after="240" w:line="240" w:lineRule="auto"/>
              <w:jc w:val="both"/>
            </w:pPr>
            <w:r>
              <w:rPr>
                <w:b/>
              </w:rPr>
              <w:t>[XX]</w:t>
            </w:r>
          </w:p>
        </w:tc>
      </w:tr>
      <w:tr w:rsidR="00F6514C">
        <w:trPr>
          <w:trHeight w:val="581"/>
        </w:trPr>
        <w:tc>
          <w:tcPr>
            <w:tcW w:w="2445" w:type="dxa"/>
            <w:vMerge w:val="restart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rPr>
                <w:b/>
              </w:rPr>
              <w:t>Axe de rattachement et Contribution de l’action à la transition, écologique</w:t>
            </w:r>
          </w:p>
        </w:tc>
        <w:tc>
          <w:tcPr>
            <w:tcW w:w="6584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t>Nom de l’axe</w:t>
            </w:r>
            <w:r>
              <w:tab/>
            </w:r>
            <w:r>
              <w:tab/>
            </w:r>
            <w:r>
              <w:tab/>
            </w:r>
          </w:p>
        </w:tc>
      </w:tr>
      <w:tr w:rsidR="00F6514C">
        <w:trPr>
          <w:trHeight w:val="1067"/>
        </w:trPr>
        <w:tc>
          <w:tcPr>
            <w:tcW w:w="2445" w:type="dxa"/>
            <w:vMerge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F6514C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6584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t>Contribution à la TE</w:t>
            </w:r>
          </w:p>
        </w:tc>
      </w:tr>
      <w:tr w:rsidR="00F6514C">
        <w:trPr>
          <w:trHeight w:val="605"/>
        </w:trPr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rPr>
                <w:b/>
              </w:rPr>
              <w:t>Date de signature</w:t>
            </w:r>
          </w:p>
        </w:tc>
        <w:tc>
          <w:tcPr>
            <w:tcW w:w="6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rPr>
                <w:highlight w:val="lightGray"/>
              </w:rPr>
              <w:t>[XX/XX/XX]</w:t>
            </w:r>
            <w:r>
              <w:tab/>
            </w:r>
          </w:p>
        </w:tc>
      </w:tr>
      <w:tr w:rsidR="00F6514C">
        <w:trPr>
          <w:trHeight w:val="731"/>
        </w:trPr>
        <w:tc>
          <w:tcPr>
            <w:tcW w:w="2445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spacing w:before="120" w:after="24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Délai de mise en </w:t>
            </w:r>
            <w:proofErr w:type="spellStart"/>
            <w:r>
              <w:rPr>
                <w:b/>
              </w:rPr>
              <w:t>oeuvre</w:t>
            </w:r>
            <w:proofErr w:type="spellEnd"/>
          </w:p>
        </w:tc>
        <w:tc>
          <w:tcPr>
            <w:tcW w:w="6584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rPr>
                <w:highlight w:val="lightGray"/>
              </w:rPr>
              <w:t>[XX/XX/XX]</w:t>
            </w:r>
            <w:r>
              <w:t xml:space="preserve">- </w:t>
            </w:r>
            <w:r>
              <w:rPr>
                <w:highlight w:val="lightGray"/>
              </w:rPr>
              <w:t>[XX/XX/XX]</w:t>
            </w:r>
          </w:p>
        </w:tc>
      </w:tr>
      <w:tr w:rsidR="00F6514C">
        <w:trPr>
          <w:trHeight w:val="731"/>
        </w:trPr>
        <w:tc>
          <w:tcPr>
            <w:tcW w:w="2445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rPr>
                <w:b/>
              </w:rPr>
              <w:t>Description générale</w:t>
            </w:r>
          </w:p>
        </w:tc>
        <w:tc>
          <w:tcPr>
            <w:tcW w:w="6584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t>[Texte]</w:t>
            </w:r>
          </w:p>
        </w:tc>
      </w:tr>
      <w:tr w:rsidR="00F6514C">
        <w:trPr>
          <w:trHeight w:val="990"/>
        </w:trPr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rPr>
                <w:b/>
              </w:rPr>
              <w:t>Objectifs</w:t>
            </w:r>
          </w:p>
        </w:tc>
        <w:tc>
          <w:tcPr>
            <w:tcW w:w="6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C234F7">
            <w:pPr>
              <w:numPr>
                <w:ilvl w:val="0"/>
                <w:numId w:val="1"/>
              </w:numPr>
              <w:spacing w:before="240" w:line="240" w:lineRule="auto"/>
            </w:pPr>
            <w:r>
              <w:rPr>
                <w:highlight w:val="lightGray"/>
              </w:rPr>
              <w:t>XX]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F6514C" w:rsidRDefault="00C234F7">
            <w:pPr>
              <w:numPr>
                <w:ilvl w:val="0"/>
                <w:numId w:val="1"/>
              </w:numPr>
              <w:spacing w:after="240" w:line="240" w:lineRule="auto"/>
            </w:pPr>
            <w:r>
              <w:rPr>
                <w:highlight w:val="lightGray"/>
              </w:rPr>
              <w:t>[XX]</w:t>
            </w:r>
            <w:r>
              <w:tab/>
            </w:r>
          </w:p>
        </w:tc>
      </w:tr>
      <w:tr w:rsidR="00F6514C">
        <w:trPr>
          <w:trHeight w:val="800"/>
        </w:trPr>
        <w:tc>
          <w:tcPr>
            <w:tcW w:w="2445" w:type="dxa"/>
            <w:vMerge w:val="restart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rPr>
                <w:b/>
              </w:rPr>
              <w:t>Intervenants</w:t>
            </w:r>
          </w:p>
        </w:tc>
        <w:tc>
          <w:tcPr>
            <w:tcW w:w="6584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t>[Nom de la Collectivité Pilote]</w:t>
            </w:r>
            <w:r>
              <w:tab/>
            </w:r>
            <w:r>
              <w:tab/>
            </w:r>
          </w:p>
        </w:tc>
      </w:tr>
      <w:tr w:rsidR="00F6514C">
        <w:trPr>
          <w:trHeight w:val="905"/>
        </w:trPr>
        <w:tc>
          <w:tcPr>
            <w:tcW w:w="2445" w:type="dxa"/>
            <w:vMerge/>
            <w:tcBorders>
              <w:top w:val="single" w:sz="4" w:space="0" w:color="000000"/>
              <w:left w:val="single" w:sz="4" w:space="0" w:color="808080"/>
              <w:bottom w:val="single" w:sz="4" w:space="0" w:color="000000"/>
              <w:right w:val="single" w:sz="4" w:space="0" w:color="000001"/>
            </w:tcBorders>
            <w:shd w:val="clear" w:color="auto" w:fill="auto"/>
          </w:tcPr>
          <w:p w:rsidR="00F6514C" w:rsidRDefault="00F6514C"/>
        </w:tc>
        <w:tc>
          <w:tcPr>
            <w:tcW w:w="6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rPr>
                <w:highlight w:val="lightGray"/>
              </w:rPr>
              <w:t>[Noms des Partenaires Financeurs et Partenaires Locaux impliqués dans la mise en œuvre de l’action]</w:t>
            </w:r>
            <w:r>
              <w:tab/>
            </w:r>
          </w:p>
        </w:tc>
      </w:tr>
      <w:tr w:rsidR="00F6514C">
        <w:trPr>
          <w:trHeight w:val="800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rPr>
                <w:b/>
              </w:rPr>
              <w:t>Budget global</w:t>
            </w:r>
          </w:p>
        </w:tc>
        <w:tc>
          <w:tcPr>
            <w:tcW w:w="6584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t xml:space="preserve">[Montant € </w:t>
            </w:r>
            <w:r>
              <w:t>TTC]</w:t>
            </w:r>
          </w:p>
        </w:tc>
      </w:tr>
      <w:tr w:rsidR="00F6514C">
        <w:trPr>
          <w:trHeight w:val="1262"/>
        </w:trPr>
        <w:tc>
          <w:tcPr>
            <w:tcW w:w="2445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auto"/>
          </w:tcPr>
          <w:p w:rsidR="00F6514C" w:rsidRDefault="00C234F7">
            <w:pPr>
              <w:spacing w:before="240" w:after="240" w:line="240" w:lineRule="auto"/>
              <w:jc w:val="both"/>
              <w:rPr>
                <w:b/>
              </w:rPr>
            </w:pPr>
            <w:r>
              <w:rPr>
                <w:b/>
              </w:rPr>
              <w:t>Réponse à AAP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auto"/>
          </w:tcPr>
          <w:p w:rsidR="00F6514C" w:rsidRDefault="00C234F7">
            <w:pPr>
              <w:numPr>
                <w:ilvl w:val="0"/>
                <w:numId w:val="3"/>
              </w:numPr>
              <w:spacing w:before="240" w:line="240" w:lineRule="auto"/>
            </w:pPr>
            <w:r>
              <w:rPr>
                <w:rFonts w:ascii="Calibri" w:eastAsia="Calibri" w:hAnsi="Calibri" w:cs="Calibri"/>
                <w:highlight w:val="lightGray"/>
              </w:rPr>
              <w:t xml:space="preserve">Nom de l’AAP : </w:t>
            </w:r>
            <w:r>
              <w:tab/>
            </w:r>
            <w:r>
              <w:tab/>
            </w:r>
            <w:r>
              <w:tab/>
              <w:t xml:space="preserve"> 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F6514C" w:rsidRDefault="00C234F7">
            <w:pPr>
              <w:numPr>
                <w:ilvl w:val="0"/>
                <w:numId w:val="3"/>
              </w:numPr>
              <w:spacing w:line="240" w:lineRule="auto"/>
            </w:pPr>
            <w:r>
              <w:rPr>
                <w:rFonts w:ascii="Calibri" w:eastAsia="Calibri" w:hAnsi="Calibri" w:cs="Calibri"/>
                <w:highlight w:val="lightGray"/>
              </w:rPr>
              <w:t xml:space="preserve">Date du dépôt de l’AAP </w:t>
            </w:r>
          </w:p>
          <w:p w:rsidR="00F6514C" w:rsidRDefault="00C234F7">
            <w:pPr>
              <w:numPr>
                <w:ilvl w:val="0"/>
                <w:numId w:val="3"/>
              </w:numPr>
              <w:spacing w:after="240" w:line="240" w:lineRule="auto"/>
            </w:pPr>
            <w:r>
              <w:rPr>
                <w:rFonts w:ascii="Calibri" w:eastAsia="Calibri" w:hAnsi="Calibri" w:cs="Calibri"/>
                <w:highlight w:val="lightGray"/>
              </w:rPr>
              <w:t>Réponse de l’AAP : [Lauréat/non lauréat]</w:t>
            </w:r>
          </w:p>
        </w:tc>
      </w:tr>
      <w:tr w:rsidR="00F6514C">
        <w:trPr>
          <w:trHeight w:val="1200"/>
        </w:trPr>
        <w:tc>
          <w:tcPr>
            <w:tcW w:w="2445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rPr>
                <w:b/>
              </w:rPr>
              <w:t>Indicateurs d’avancement</w:t>
            </w:r>
          </w:p>
        </w:tc>
        <w:tc>
          <w:tcPr>
            <w:tcW w:w="6584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numPr>
                <w:ilvl w:val="0"/>
                <w:numId w:val="4"/>
              </w:numPr>
              <w:spacing w:before="240" w:line="240" w:lineRule="auto"/>
            </w:pPr>
            <w:r>
              <w:t xml:space="preserve">[XX] 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F6514C" w:rsidRDefault="00C234F7">
            <w:pPr>
              <w:numPr>
                <w:ilvl w:val="0"/>
                <w:numId w:val="4"/>
              </w:numPr>
              <w:spacing w:after="240" w:line="240" w:lineRule="auto"/>
            </w:pPr>
            <w:r>
              <w:t xml:space="preserve">[XX] 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 w:rsidR="00F6514C">
        <w:trPr>
          <w:trHeight w:val="1110"/>
        </w:trPr>
        <w:tc>
          <w:tcPr>
            <w:tcW w:w="24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rPr>
                <w:b/>
              </w:rPr>
              <w:lastRenderedPageBreak/>
              <w:t>Indicateurs de résultat</w:t>
            </w:r>
          </w:p>
        </w:tc>
        <w:tc>
          <w:tcPr>
            <w:tcW w:w="65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C234F7">
            <w:pPr>
              <w:numPr>
                <w:ilvl w:val="0"/>
                <w:numId w:val="2"/>
              </w:numPr>
              <w:spacing w:before="240" w:line="240" w:lineRule="auto"/>
            </w:pPr>
            <w:r>
              <w:rPr>
                <w:highlight w:val="lightGray"/>
              </w:rPr>
              <w:t>[XX]</w:t>
            </w:r>
            <w:r>
              <w:t xml:space="preserve"> 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F6514C" w:rsidRDefault="00C234F7">
            <w:pPr>
              <w:numPr>
                <w:ilvl w:val="0"/>
                <w:numId w:val="2"/>
              </w:numPr>
              <w:spacing w:after="240" w:line="240" w:lineRule="auto"/>
            </w:pPr>
            <w:r>
              <w:rPr>
                <w:highlight w:val="lightGray"/>
              </w:rPr>
              <w:t>[XX]</w:t>
            </w:r>
            <w:r>
              <w:t xml:space="preserve"> </w:t>
            </w:r>
            <w:r>
              <w:tab/>
            </w:r>
            <w:r>
              <w:tab/>
            </w:r>
          </w:p>
        </w:tc>
      </w:tr>
    </w:tbl>
    <w:p w:rsidR="00F6514C" w:rsidRDefault="00C234F7">
      <w:pPr>
        <w:spacing w:before="240" w:after="240" w:line="240" w:lineRule="auto"/>
      </w:pPr>
      <w:r>
        <w:tab/>
      </w:r>
      <w:r>
        <w:tab/>
      </w:r>
      <w:r>
        <w:tab/>
      </w:r>
    </w:p>
    <w:p w:rsidR="00F6514C" w:rsidRDefault="00C234F7">
      <w:pPr>
        <w:spacing w:before="240" w:after="240" w:line="240" w:lineRule="auto"/>
      </w:pPr>
      <w:r>
        <w:rPr>
          <w:b/>
          <w:sz w:val="20"/>
          <w:szCs w:val="20"/>
        </w:rPr>
        <w:t>Plan prévisionnel de financement</w:t>
      </w:r>
      <w:r>
        <w:rPr>
          <w:b/>
          <w:sz w:val="20"/>
          <w:szCs w:val="20"/>
        </w:rPr>
        <w:br/>
      </w:r>
      <w:r>
        <w:t xml:space="preserve"> </w:t>
      </w:r>
      <w:r>
        <w:tab/>
      </w:r>
      <w:r>
        <w:tab/>
      </w:r>
    </w:p>
    <w:tbl>
      <w:tblPr>
        <w:tblStyle w:val="TableNormal"/>
        <w:tblW w:w="9046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535"/>
        <w:gridCol w:w="1314"/>
        <w:gridCol w:w="1399"/>
        <w:gridCol w:w="1172"/>
        <w:gridCol w:w="1949"/>
        <w:gridCol w:w="1194"/>
        <w:gridCol w:w="483"/>
      </w:tblGrid>
      <w:tr w:rsidR="00F6514C">
        <w:trPr>
          <w:trHeight w:val="545"/>
        </w:trPr>
        <w:tc>
          <w:tcPr>
            <w:tcW w:w="1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3C47D"/>
          </w:tcPr>
          <w:p w:rsidR="00F6514C" w:rsidRDefault="00C234F7">
            <w:pPr>
              <w:spacing w:before="240"/>
              <w:rPr>
                <w:b/>
              </w:rPr>
            </w:pPr>
            <w:r>
              <w:rPr>
                <w:b/>
              </w:rPr>
              <w:t xml:space="preserve">Plan de financement </w:t>
            </w:r>
          </w:p>
        </w:tc>
        <w:tc>
          <w:tcPr>
            <w:tcW w:w="747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6514C" w:rsidRDefault="00C234F7">
            <w:pPr>
              <w:spacing w:before="240"/>
              <w:jc w:val="both"/>
              <w:rPr>
                <w:b/>
                <w:highlight w:val="lightGray"/>
              </w:rPr>
            </w:pPr>
            <w:r>
              <w:rPr>
                <w:b/>
                <w:highlight w:val="lightGray"/>
              </w:rPr>
              <w:t>[</w:t>
            </w:r>
            <w:r>
              <w:rPr>
                <w:b/>
                <w:i/>
                <w:highlight w:val="lightGray"/>
              </w:rPr>
              <w:t>financeurs, modalités</w:t>
            </w:r>
            <w:r>
              <w:rPr>
                <w:b/>
                <w:highlight w:val="lightGray"/>
              </w:rPr>
              <w:t xml:space="preserve">] </w:t>
            </w:r>
          </w:p>
          <w:p w:rsidR="00F6514C" w:rsidRDefault="00C234F7">
            <w:pPr>
              <w:spacing w:before="240"/>
              <w:jc w:val="both"/>
              <w:rPr>
                <w:b/>
                <w:i/>
                <w:sz w:val="20"/>
                <w:szCs w:val="20"/>
                <w:highlight w:val="lightGray"/>
              </w:rPr>
            </w:pPr>
            <w:r>
              <w:rPr>
                <w:b/>
                <w:i/>
                <w:sz w:val="20"/>
                <w:szCs w:val="20"/>
                <w:highlight w:val="lightGray"/>
              </w:rPr>
              <w:t>- Financeurs 1; type de subvention demandée ; % sollicité</w:t>
            </w:r>
          </w:p>
          <w:p w:rsidR="00F6514C" w:rsidRDefault="00C234F7">
            <w:pPr>
              <w:spacing w:before="240"/>
              <w:jc w:val="both"/>
              <w:rPr>
                <w:b/>
              </w:rPr>
            </w:pPr>
            <w:r>
              <w:rPr>
                <w:b/>
                <w:i/>
                <w:sz w:val="20"/>
                <w:szCs w:val="20"/>
                <w:highlight w:val="lightGray"/>
              </w:rPr>
              <w:t>- Financeurs 2; type de subvention demandée ; % sollicité</w:t>
            </w:r>
          </w:p>
        </w:tc>
      </w:tr>
      <w:tr w:rsidR="00F6514C">
        <w:trPr>
          <w:trHeight w:val="1328"/>
        </w:trPr>
        <w:tc>
          <w:tcPr>
            <w:tcW w:w="15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3C47D"/>
          </w:tcPr>
          <w:p w:rsidR="00F6514C" w:rsidRDefault="00C234F7">
            <w:pPr>
              <w:spacing w:before="240"/>
            </w:pPr>
            <w:r>
              <w:rPr>
                <w:b/>
              </w:rPr>
              <w:t xml:space="preserve">Description </w:t>
            </w: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3C47D"/>
          </w:tcPr>
          <w:p w:rsidR="00F6514C" w:rsidRDefault="00C234F7">
            <w:pPr>
              <w:spacing w:before="240" w:after="240" w:line="240" w:lineRule="auto"/>
            </w:pPr>
            <w:r>
              <w:rPr>
                <w:b/>
              </w:rPr>
              <w:t>Financeur</w:t>
            </w: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3C47D"/>
          </w:tcPr>
          <w:p w:rsidR="00F6514C" w:rsidRDefault="00C234F7">
            <w:pPr>
              <w:spacing w:before="240" w:after="240" w:line="240" w:lineRule="auto"/>
              <w:jc w:val="both"/>
            </w:pPr>
            <w:r>
              <w:rPr>
                <w:b/>
              </w:rPr>
              <w:t>Calendrier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3C47D"/>
          </w:tcPr>
          <w:p w:rsidR="00F6514C" w:rsidRDefault="00C234F7">
            <w:pPr>
              <w:spacing w:before="240"/>
              <w:rPr>
                <w:b/>
              </w:rPr>
            </w:pPr>
            <w:r>
              <w:rPr>
                <w:b/>
              </w:rPr>
              <w:t>Coût global annuel du projet</w:t>
            </w: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3C47D"/>
          </w:tcPr>
          <w:p w:rsidR="00F6514C" w:rsidRDefault="00C234F7">
            <w:pPr>
              <w:spacing w:before="240" w:after="240" w:line="240" w:lineRule="auto"/>
              <w:jc w:val="both"/>
              <w:rPr>
                <w:b/>
              </w:rPr>
            </w:pPr>
            <w:r>
              <w:rPr>
                <w:b/>
              </w:rPr>
              <w:t xml:space="preserve">Base </w:t>
            </w:r>
            <w:proofErr w:type="spellStart"/>
            <w:r>
              <w:rPr>
                <w:b/>
              </w:rPr>
              <w:t>subventionnable</w:t>
            </w:r>
            <w:proofErr w:type="spellEnd"/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3C47D"/>
          </w:tcPr>
          <w:p w:rsidR="00F6514C" w:rsidRDefault="00C234F7">
            <w:pPr>
              <w:spacing w:before="240" w:after="240" w:line="240" w:lineRule="auto"/>
              <w:jc w:val="both"/>
            </w:pPr>
            <w:r>
              <w:rPr>
                <w:b/>
              </w:rPr>
              <w:t xml:space="preserve">Montant </w:t>
            </w:r>
            <w:r>
              <w:rPr>
                <w:b/>
              </w:rPr>
              <w:t>sollicité</w:t>
            </w: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3C47D"/>
          </w:tcPr>
          <w:p w:rsidR="00F6514C" w:rsidRDefault="00C234F7">
            <w:pPr>
              <w:spacing w:before="240" w:after="240" w:line="240" w:lineRule="auto"/>
              <w:jc w:val="both"/>
            </w:pPr>
            <w:r>
              <w:rPr>
                <w:b/>
              </w:rPr>
              <w:t>%</w:t>
            </w:r>
          </w:p>
        </w:tc>
      </w:tr>
      <w:tr w:rsidR="00F6514C">
        <w:trPr>
          <w:trHeight w:val="1046"/>
        </w:trPr>
        <w:tc>
          <w:tcPr>
            <w:tcW w:w="1574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514C" w:rsidRDefault="00C234F7">
            <w:pPr>
              <w:spacing w:before="240" w:after="240" w:line="240" w:lineRule="auto"/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  <w:t>ex : XX-phase 1</w:t>
            </w:r>
            <w:r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  <w:tab/>
            </w:r>
            <w:r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  <w:tab/>
            </w: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514C" w:rsidRDefault="00C234F7">
            <w:pPr>
              <w:spacing w:before="240" w:after="240" w:line="240" w:lineRule="auto"/>
            </w:pPr>
            <w:r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  <w:t>Etat/DSIL</w:t>
            </w: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1"/>
            </w:tcBorders>
            <w:shd w:val="clear" w:color="auto" w:fill="CCCCCC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rPr>
                <w:highlight w:val="lightGray"/>
              </w:rPr>
              <w:t>[XX/XX/XX]</w:t>
            </w:r>
            <w:r>
              <w:t xml:space="preserve">- </w:t>
            </w:r>
            <w:r>
              <w:rPr>
                <w:highlight w:val="lightGray"/>
              </w:rPr>
              <w:t>[XX/XX/XX]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0"/>
            </w:tcBorders>
            <w:shd w:val="clear" w:color="auto" w:fill="CCCCCC"/>
          </w:tcPr>
          <w:p w:rsidR="00F6514C" w:rsidRDefault="00F6514C">
            <w:pPr>
              <w:spacing w:before="120" w:after="240" w:line="240" w:lineRule="auto"/>
              <w:jc w:val="both"/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CCCCC"/>
          </w:tcPr>
          <w:p w:rsidR="00F6514C" w:rsidRDefault="00F6514C">
            <w:pPr>
              <w:spacing w:before="120" w:after="240" w:line="240" w:lineRule="auto"/>
              <w:jc w:val="both"/>
            </w:pP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CCCCC"/>
          </w:tcPr>
          <w:p w:rsidR="00F6514C" w:rsidRDefault="00F6514C">
            <w:pPr>
              <w:spacing w:before="120" w:after="240" w:line="240" w:lineRule="auto"/>
              <w:jc w:val="both"/>
            </w:pP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CCCCC"/>
          </w:tcPr>
          <w:p w:rsidR="00F6514C" w:rsidRDefault="00F6514C">
            <w:pPr>
              <w:spacing w:before="120" w:line="240" w:lineRule="auto"/>
              <w:jc w:val="both"/>
              <w:rPr>
                <w:b/>
                <w:color w:val="FFFFFF"/>
              </w:rPr>
            </w:pPr>
          </w:p>
        </w:tc>
      </w:tr>
      <w:tr w:rsidR="00F6514C">
        <w:trPr>
          <w:trHeight w:val="1322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514C" w:rsidRDefault="00C234F7">
            <w:pPr>
              <w:spacing w:before="240" w:after="240" w:line="240" w:lineRule="auto"/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  <w:t>ex : XY -phase 1</w:t>
            </w:r>
          </w:p>
          <w:p w:rsidR="00F6514C" w:rsidRDefault="00C234F7">
            <w:pPr>
              <w:spacing w:before="240" w:after="240" w:line="240" w:lineRule="auto"/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  <w:tab/>
            </w:r>
            <w:r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  <w:tab/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D9D9D9"/>
          </w:tcPr>
          <w:p w:rsidR="00F6514C" w:rsidRDefault="00C234F7">
            <w:pPr>
              <w:spacing w:before="240" w:after="240" w:line="240" w:lineRule="auto"/>
            </w:pPr>
            <w:r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  <w:t>Région/CPER</w:t>
            </w: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rPr>
                <w:highlight w:val="lightGray"/>
              </w:rPr>
              <w:t>[XX/XX/XX]</w:t>
            </w:r>
            <w:r>
              <w:t xml:space="preserve">- </w:t>
            </w:r>
            <w:r>
              <w:rPr>
                <w:highlight w:val="lightGray"/>
              </w:rPr>
              <w:t>[XX/XX/XX]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F6514C">
            <w:pPr>
              <w:spacing w:before="120" w:after="240" w:line="240" w:lineRule="auto"/>
              <w:jc w:val="both"/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F6514C">
            <w:pPr>
              <w:spacing w:before="120" w:after="240" w:line="240" w:lineRule="auto"/>
              <w:jc w:val="both"/>
            </w:pPr>
          </w:p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F6514C">
            <w:pPr>
              <w:spacing w:before="120" w:after="240" w:line="240" w:lineRule="auto"/>
              <w:jc w:val="both"/>
            </w:pPr>
          </w:p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F6514C">
            <w:pPr>
              <w:spacing w:before="120" w:after="240" w:line="240" w:lineRule="auto"/>
              <w:jc w:val="both"/>
            </w:pPr>
          </w:p>
        </w:tc>
      </w:tr>
      <w:tr w:rsidR="00F6514C">
        <w:trPr>
          <w:trHeight w:val="800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6514C" w:rsidRDefault="00C234F7">
            <w:pPr>
              <w:spacing w:before="240" w:after="240" w:line="240" w:lineRule="auto"/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  <w:t>ex : YY -phase 2</w:t>
            </w:r>
          </w:p>
          <w:p w:rsidR="00F6514C" w:rsidRDefault="00C234F7">
            <w:pPr>
              <w:spacing w:before="240" w:after="240" w:line="240" w:lineRule="auto"/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  <w:tab/>
            </w:r>
            <w:r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  <w:tab/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D9D9D9"/>
          </w:tcPr>
          <w:p w:rsidR="00F6514C" w:rsidRDefault="00C234F7">
            <w:pPr>
              <w:spacing w:before="240" w:after="240" w:line="240" w:lineRule="auto"/>
            </w:pPr>
            <w:r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  <w:t>Département</w:t>
            </w:r>
            <w:r>
              <w:tab/>
            </w:r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spacing w:before="120" w:after="240" w:line="240" w:lineRule="auto"/>
              <w:jc w:val="both"/>
            </w:pPr>
            <w:r>
              <w:rPr>
                <w:highlight w:val="lightGray"/>
              </w:rPr>
              <w:t>[XX/XX/XX]</w:t>
            </w:r>
            <w:r>
              <w:t xml:space="preserve">- </w:t>
            </w:r>
            <w:r>
              <w:rPr>
                <w:highlight w:val="lightGray"/>
              </w:rPr>
              <w:t>[XX/XX/XX]</w:t>
            </w:r>
          </w:p>
        </w:tc>
        <w:tc>
          <w:tcPr>
            <w:tcW w:w="1440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F6514C">
            <w:pPr>
              <w:spacing w:before="120" w:after="240" w:line="240" w:lineRule="auto"/>
              <w:jc w:val="both"/>
            </w:pPr>
          </w:p>
        </w:tc>
        <w:tc>
          <w:tcPr>
            <w:tcW w:w="1395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F6514C"/>
        </w:tc>
        <w:tc>
          <w:tcPr>
            <w:tcW w:w="1335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F6514C"/>
        </w:tc>
        <w:tc>
          <w:tcPr>
            <w:tcW w:w="571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F6514C">
            <w:pPr>
              <w:spacing w:before="120" w:after="240" w:line="240" w:lineRule="auto"/>
              <w:jc w:val="both"/>
            </w:pPr>
          </w:p>
        </w:tc>
      </w:tr>
      <w:tr w:rsidR="00F6514C">
        <w:trPr>
          <w:trHeight w:val="635"/>
        </w:trPr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1"/>
            </w:tcBorders>
            <w:shd w:val="clear" w:color="auto" w:fill="D9D9D9"/>
          </w:tcPr>
          <w:p w:rsidR="00F6514C" w:rsidRDefault="00C234F7">
            <w:pPr>
              <w:spacing w:before="240" w:after="240" w:line="240" w:lineRule="auto"/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  <w:highlight w:val="lightGray"/>
              </w:rPr>
              <w:t>ex : ZZ -phase 2</w:t>
            </w:r>
          </w:p>
          <w:p w:rsidR="00F6514C" w:rsidRDefault="00C234F7">
            <w:r>
              <w:tab/>
            </w:r>
            <w:r>
              <w:tab/>
            </w:r>
          </w:p>
        </w:tc>
        <w:tc>
          <w:tcPr>
            <w:tcW w:w="13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</w:tcPr>
          <w:p w:rsidR="00F6514C" w:rsidRDefault="00F6514C"/>
          <w:p w:rsidR="00F6514C" w:rsidRDefault="00C234F7">
            <w:proofErr w:type="spellStart"/>
            <w:r>
              <w:t>Etc</w:t>
            </w:r>
            <w:proofErr w:type="spellEnd"/>
          </w:p>
        </w:tc>
        <w:tc>
          <w:tcPr>
            <w:tcW w:w="1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F6514C"/>
        </w:tc>
        <w:tc>
          <w:tcPr>
            <w:tcW w:w="1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F6514C"/>
        </w:tc>
        <w:tc>
          <w:tcPr>
            <w:tcW w:w="13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F6514C"/>
        </w:tc>
        <w:tc>
          <w:tcPr>
            <w:tcW w:w="13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F6514C"/>
        </w:tc>
        <w:tc>
          <w:tcPr>
            <w:tcW w:w="5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F6514C">
            <w:pPr>
              <w:spacing w:before="120" w:after="240" w:line="240" w:lineRule="auto"/>
              <w:jc w:val="both"/>
            </w:pPr>
          </w:p>
        </w:tc>
      </w:tr>
    </w:tbl>
    <w:p w:rsidR="00F6514C" w:rsidRDefault="00C234F7">
      <w:pPr>
        <w:spacing w:before="240" w:after="240" w:line="240" w:lineRule="auto"/>
      </w:pPr>
      <w:r>
        <w:tab/>
      </w:r>
      <w:r>
        <w:tab/>
      </w:r>
      <w:r>
        <w:tab/>
      </w:r>
      <w:r>
        <w:tab/>
      </w:r>
      <w:r>
        <w:rPr>
          <w:b/>
          <w:sz w:val="20"/>
          <w:szCs w:val="20"/>
          <w:highlight w:val="yellow"/>
        </w:rPr>
        <w:t xml:space="preserve">Signatures (optionnel) </w:t>
      </w:r>
      <w:r>
        <w:rPr>
          <w:color w:val="00000A"/>
          <w:sz w:val="20"/>
          <w:szCs w:val="20"/>
          <w:highlight w:val="yellow"/>
        </w:rPr>
        <w:t xml:space="preserve">(uniquement la commune et/ou porteur de l’action et les </w:t>
      </w:r>
      <w:proofErr w:type="spellStart"/>
      <w:r>
        <w:rPr>
          <w:color w:val="00000A"/>
          <w:sz w:val="20"/>
          <w:szCs w:val="20"/>
          <w:highlight w:val="yellow"/>
        </w:rPr>
        <w:t>cofinanceurs</w:t>
      </w:r>
      <w:proofErr w:type="spellEnd"/>
      <w:r>
        <w:rPr>
          <w:color w:val="00000A"/>
          <w:sz w:val="20"/>
          <w:szCs w:val="20"/>
          <w:highlight w:val="yellow"/>
        </w:rPr>
        <w:t xml:space="preserve"> de l’action)</w:t>
      </w:r>
    </w:p>
    <w:p w:rsidR="00F6514C" w:rsidRDefault="00F6514C">
      <w:pPr>
        <w:spacing w:before="240" w:line="240" w:lineRule="auto"/>
        <w:rPr>
          <w:highlight w:val="yellow"/>
        </w:rPr>
      </w:pPr>
    </w:p>
    <w:tbl>
      <w:tblPr>
        <w:tblStyle w:val="TableNormal"/>
        <w:tblW w:w="9030" w:type="dxa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265"/>
        <w:gridCol w:w="2175"/>
        <w:gridCol w:w="2325"/>
        <w:gridCol w:w="2265"/>
      </w:tblGrid>
      <w:tr w:rsidR="00F6514C">
        <w:trPr>
          <w:trHeight w:val="815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3C47D"/>
          </w:tcPr>
          <w:p w:rsidR="00F6514C" w:rsidRDefault="00C234F7">
            <w:pPr>
              <w:spacing w:before="240" w:after="240" w:line="240" w:lineRule="auto"/>
              <w:jc w:val="both"/>
            </w:pPr>
            <w:r>
              <w:rPr>
                <w:b/>
                <w:highlight w:val="yellow"/>
              </w:rPr>
              <w:lastRenderedPageBreak/>
              <w:t>[maitre d’ouvrage]</w:t>
            </w:r>
          </w:p>
        </w:tc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3C47D"/>
          </w:tcPr>
          <w:p w:rsidR="00F6514C" w:rsidRDefault="00C234F7">
            <w:pPr>
              <w:spacing w:before="240" w:after="240" w:line="240" w:lineRule="auto"/>
              <w:jc w:val="both"/>
            </w:pPr>
            <w:r>
              <w:rPr>
                <w:b/>
                <w:highlight w:val="yellow"/>
              </w:rPr>
              <w:t>[cofinanceur1]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3C47D"/>
          </w:tcPr>
          <w:p w:rsidR="00F6514C" w:rsidRDefault="00C234F7">
            <w:pPr>
              <w:spacing w:before="240" w:after="240" w:line="240" w:lineRule="auto"/>
              <w:jc w:val="both"/>
            </w:pPr>
            <w:r>
              <w:rPr>
                <w:b/>
                <w:highlight w:val="yellow"/>
              </w:rPr>
              <w:t>[</w:t>
            </w:r>
            <w:proofErr w:type="spellStart"/>
            <w:r>
              <w:rPr>
                <w:b/>
                <w:highlight w:val="yellow"/>
              </w:rPr>
              <w:t>cofinanceur</w:t>
            </w:r>
            <w:proofErr w:type="spellEnd"/>
            <w:r>
              <w:rPr>
                <w:b/>
                <w:highlight w:val="yellow"/>
              </w:rPr>
              <w:t xml:space="preserve"> 2]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93C47D"/>
          </w:tcPr>
          <w:p w:rsidR="00F6514C" w:rsidRDefault="00C234F7">
            <w:pPr>
              <w:spacing w:before="240" w:after="240" w:line="240" w:lineRule="auto"/>
              <w:jc w:val="both"/>
            </w:pPr>
            <w:r>
              <w:rPr>
                <w:b/>
                <w:highlight w:val="yellow"/>
              </w:rPr>
              <w:t>[</w:t>
            </w:r>
            <w:proofErr w:type="spellStart"/>
            <w:r>
              <w:rPr>
                <w:b/>
                <w:highlight w:val="yellow"/>
              </w:rPr>
              <w:t>cofinanceur</w:t>
            </w:r>
            <w:proofErr w:type="spellEnd"/>
            <w:r>
              <w:rPr>
                <w:b/>
                <w:highlight w:val="yellow"/>
              </w:rPr>
              <w:t xml:space="preserve"> 3]</w:t>
            </w:r>
          </w:p>
        </w:tc>
      </w:tr>
      <w:tr w:rsidR="00F6514C">
        <w:trPr>
          <w:trHeight w:val="995"/>
        </w:trPr>
        <w:tc>
          <w:tcPr>
            <w:tcW w:w="2264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spacing w:before="120" w:after="240" w:line="240" w:lineRule="auto"/>
              <w:jc w:val="center"/>
            </w:pPr>
            <w:r>
              <w:rPr>
                <w:highlight w:val="yellow"/>
              </w:rPr>
              <w:t>[Signature]</w:t>
            </w:r>
          </w:p>
        </w:tc>
        <w:tc>
          <w:tcPr>
            <w:tcW w:w="2175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spacing w:before="120" w:after="240" w:line="240" w:lineRule="auto"/>
              <w:jc w:val="center"/>
            </w:pPr>
            <w:r>
              <w:rPr>
                <w:color w:val="1F497D"/>
                <w:highlight w:val="yellow"/>
              </w:rPr>
              <w:t>[Signature]</w:t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spacing w:before="120" w:after="240" w:line="240" w:lineRule="auto"/>
              <w:jc w:val="center"/>
            </w:pPr>
            <w:r>
              <w:rPr>
                <w:color w:val="1F497D"/>
                <w:highlight w:val="yellow"/>
              </w:rPr>
              <w:t>[Signature]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0"/>
              <w:bottom w:val="single" w:sz="4" w:space="0" w:color="000001"/>
              <w:right w:val="single" w:sz="4" w:space="0" w:color="000000"/>
            </w:tcBorders>
            <w:shd w:val="clear" w:color="auto" w:fill="C0C0C0"/>
          </w:tcPr>
          <w:p w:rsidR="00F6514C" w:rsidRDefault="00C234F7">
            <w:pPr>
              <w:spacing w:before="120" w:after="240" w:line="240" w:lineRule="auto"/>
              <w:jc w:val="center"/>
            </w:pPr>
            <w:r>
              <w:rPr>
                <w:color w:val="1F497D"/>
                <w:highlight w:val="yellow"/>
              </w:rPr>
              <w:t>[Signature]</w:t>
            </w:r>
          </w:p>
        </w:tc>
      </w:tr>
      <w:tr w:rsidR="00F6514C">
        <w:trPr>
          <w:trHeight w:val="635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C234F7">
            <w:pPr>
              <w:spacing w:before="120" w:after="240" w:line="240" w:lineRule="auto"/>
              <w:jc w:val="center"/>
            </w:pPr>
            <w:r>
              <w:rPr>
                <w:highlight w:val="yellow"/>
              </w:rPr>
              <w:t>[Représentant]</w:t>
            </w:r>
          </w:p>
          <w:p w:rsidR="00F6514C" w:rsidRDefault="00C234F7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ab/>
            </w:r>
            <w:r>
              <w:rPr>
                <w:highlight w:val="yellow"/>
              </w:rPr>
              <w:tab/>
            </w:r>
          </w:p>
        </w:tc>
        <w:tc>
          <w:tcPr>
            <w:tcW w:w="21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C234F7">
            <w:pPr>
              <w:spacing w:before="120" w:after="240" w:line="240" w:lineRule="auto"/>
              <w:jc w:val="center"/>
            </w:pPr>
            <w:r>
              <w:rPr>
                <w:color w:val="1F497D"/>
                <w:highlight w:val="yellow"/>
              </w:rPr>
              <w:t>[Représentant]</w:t>
            </w:r>
          </w:p>
          <w:p w:rsidR="00F6514C" w:rsidRDefault="00C234F7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ab/>
            </w:r>
            <w:r>
              <w:rPr>
                <w:highlight w:val="yellow"/>
              </w:rPr>
              <w:tab/>
            </w:r>
          </w:p>
        </w:tc>
        <w:tc>
          <w:tcPr>
            <w:tcW w:w="23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C234F7">
            <w:pPr>
              <w:spacing w:before="120" w:after="240" w:line="240" w:lineRule="auto"/>
              <w:jc w:val="center"/>
            </w:pPr>
            <w:r>
              <w:rPr>
                <w:color w:val="1F497D"/>
                <w:highlight w:val="yellow"/>
              </w:rPr>
              <w:t>[Représentant]</w:t>
            </w:r>
          </w:p>
          <w:p w:rsidR="00F6514C" w:rsidRDefault="00C234F7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ab/>
            </w:r>
            <w:r>
              <w:rPr>
                <w:highlight w:val="yellow"/>
              </w:rPr>
              <w:tab/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514C" w:rsidRDefault="00C234F7">
            <w:pPr>
              <w:spacing w:before="120" w:after="240" w:line="240" w:lineRule="auto"/>
              <w:jc w:val="center"/>
            </w:pPr>
            <w:r>
              <w:rPr>
                <w:color w:val="1F497D"/>
                <w:highlight w:val="yellow"/>
              </w:rPr>
              <w:t>[Représentant]</w:t>
            </w:r>
          </w:p>
          <w:p w:rsidR="00F6514C" w:rsidRDefault="00C234F7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ab/>
            </w:r>
            <w:r>
              <w:rPr>
                <w:highlight w:val="yellow"/>
              </w:rPr>
              <w:tab/>
            </w:r>
          </w:p>
        </w:tc>
      </w:tr>
    </w:tbl>
    <w:p w:rsidR="00F6514C" w:rsidRDefault="00F6514C">
      <w:pPr>
        <w:spacing w:before="240" w:line="240" w:lineRule="auto"/>
        <w:rPr>
          <w:highlight w:val="yellow"/>
        </w:rPr>
      </w:pPr>
    </w:p>
    <w:p w:rsidR="00F6514C" w:rsidRDefault="00F6514C"/>
    <w:sectPr w:rsidR="00F6514C">
      <w:pgSz w:w="11906" w:h="16838"/>
      <w:pgMar w:top="992" w:right="1440" w:bottom="1440" w:left="1440" w:header="0" w:footer="0" w:gutter="0"/>
      <w:pgNumType w:start="1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roman"/>
    <w:pitch w:val="variable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2ACF"/>
    <w:multiLevelType w:val="multilevel"/>
    <w:tmpl w:val="EA509ABA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>
    <w:nsid w:val="34321EB3"/>
    <w:multiLevelType w:val="multilevel"/>
    <w:tmpl w:val="E452AC4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50935147"/>
    <w:multiLevelType w:val="multilevel"/>
    <w:tmpl w:val="9D30E154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3">
    <w:nsid w:val="53EB2C5B"/>
    <w:multiLevelType w:val="multilevel"/>
    <w:tmpl w:val="9E329072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4">
    <w:nsid w:val="7E3225A9"/>
    <w:multiLevelType w:val="multilevel"/>
    <w:tmpl w:val="E3142EBE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F6514C"/>
    <w:rsid w:val="00C234F7"/>
    <w:rsid w:val="00F6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fr-FR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1">
    <w:name w:val="Heading 1"/>
    <w:basedOn w:val="LO-normal"/>
    <w:next w:val="LO-normal"/>
    <w:qFormat/>
    <w:pPr>
      <w:keepNext/>
      <w:keepLines/>
      <w:spacing w:before="400" w:after="120"/>
    </w:pPr>
    <w:rPr>
      <w:sz w:val="40"/>
      <w:szCs w:val="40"/>
    </w:rPr>
  </w:style>
  <w:style w:type="paragraph" w:customStyle="1" w:styleId="Heading2">
    <w:name w:val="Heading 2"/>
    <w:basedOn w:val="LO-normal"/>
    <w:next w:val="LO-normal"/>
    <w:qFormat/>
    <w:pPr>
      <w:keepNext/>
      <w:keepLines/>
      <w:spacing w:before="360" w:after="120"/>
    </w:pPr>
    <w:rPr>
      <w:sz w:val="32"/>
      <w:szCs w:val="32"/>
    </w:rPr>
  </w:style>
  <w:style w:type="paragraph" w:customStyle="1" w:styleId="Heading3">
    <w:name w:val="Heading 3"/>
    <w:basedOn w:val="LO-normal"/>
    <w:next w:val="LO-normal"/>
    <w:qFormat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">
    <w:name w:val="Heading 4"/>
    <w:basedOn w:val="LO-normal"/>
    <w:next w:val="LO-normal"/>
    <w:qFormat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">
    <w:name w:val="Heading 5"/>
    <w:basedOn w:val="LO-normal"/>
    <w:next w:val="LO-normal"/>
    <w:qFormat/>
    <w:pPr>
      <w:keepNext/>
      <w:keepLines/>
      <w:spacing w:before="240" w:after="80"/>
    </w:pPr>
    <w:rPr>
      <w:color w:val="666666"/>
    </w:rPr>
  </w:style>
  <w:style w:type="paragraph" w:customStyle="1" w:styleId="Heading6">
    <w:name w:val="Heading 6"/>
    <w:basedOn w:val="LO-normal"/>
    <w:next w:val="LO-normal"/>
    <w:qFormat/>
    <w:pPr>
      <w:keepNext/>
      <w:keepLines/>
      <w:spacing w:before="240" w:after="80"/>
    </w:pPr>
    <w:rPr>
      <w:i/>
      <w:color w:val="666666"/>
    </w:rPr>
  </w:style>
  <w:style w:type="character" w:customStyle="1" w:styleId="ListLabel1">
    <w:name w:val="ListLabel 1"/>
    <w:qFormat/>
    <w:rPr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u w:val="none"/>
    </w:rPr>
  </w:style>
  <w:style w:type="character" w:customStyle="1" w:styleId="ListLabel11">
    <w:name w:val="ListLabel 11"/>
    <w:qFormat/>
    <w:rPr>
      <w:u w:val="none"/>
    </w:rPr>
  </w:style>
  <w:style w:type="character" w:customStyle="1" w:styleId="ListLabel12">
    <w:name w:val="ListLabel 12"/>
    <w:qFormat/>
    <w:rPr>
      <w:u w:val="none"/>
    </w:rPr>
  </w:style>
  <w:style w:type="character" w:customStyle="1" w:styleId="ListLabel13">
    <w:name w:val="ListLabel 13"/>
    <w:qFormat/>
    <w:rPr>
      <w:u w:val="none"/>
    </w:rPr>
  </w:style>
  <w:style w:type="character" w:customStyle="1" w:styleId="ListLabel14">
    <w:name w:val="ListLabel 14"/>
    <w:qFormat/>
    <w:rPr>
      <w:u w:val="none"/>
    </w:rPr>
  </w:style>
  <w:style w:type="character" w:customStyle="1" w:styleId="ListLabel15">
    <w:name w:val="ListLabel 15"/>
    <w:qFormat/>
    <w:rPr>
      <w:u w:val="none"/>
    </w:rPr>
  </w:style>
  <w:style w:type="character" w:customStyle="1" w:styleId="ListLabel16">
    <w:name w:val="ListLabel 16"/>
    <w:qFormat/>
    <w:rPr>
      <w:u w:val="none"/>
    </w:rPr>
  </w:style>
  <w:style w:type="character" w:customStyle="1" w:styleId="ListLabel17">
    <w:name w:val="ListLabel 17"/>
    <w:qFormat/>
    <w:rPr>
      <w:u w:val="none"/>
    </w:rPr>
  </w:style>
  <w:style w:type="character" w:customStyle="1" w:styleId="ListLabel18">
    <w:name w:val="ListLabel 18"/>
    <w:qFormat/>
    <w:rPr>
      <w:u w:val="none"/>
    </w:rPr>
  </w:style>
  <w:style w:type="character" w:customStyle="1" w:styleId="ListLabel19">
    <w:name w:val="ListLabel 19"/>
    <w:qFormat/>
    <w:rPr>
      <w:u w:val="none"/>
    </w:rPr>
  </w:style>
  <w:style w:type="character" w:customStyle="1" w:styleId="ListLabel20">
    <w:name w:val="ListLabel 20"/>
    <w:qFormat/>
    <w:rPr>
      <w:u w:val="none"/>
    </w:rPr>
  </w:style>
  <w:style w:type="character" w:customStyle="1" w:styleId="ListLabel21">
    <w:name w:val="ListLabel 21"/>
    <w:qFormat/>
    <w:rPr>
      <w:u w:val="none"/>
    </w:rPr>
  </w:style>
  <w:style w:type="character" w:customStyle="1" w:styleId="ListLabel22">
    <w:name w:val="ListLabel 22"/>
    <w:qFormat/>
    <w:rPr>
      <w:u w:val="none"/>
    </w:rPr>
  </w:style>
  <w:style w:type="character" w:customStyle="1" w:styleId="ListLabel23">
    <w:name w:val="ListLabel 23"/>
    <w:qFormat/>
    <w:rPr>
      <w:u w:val="none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character" w:customStyle="1" w:styleId="ListLabel28">
    <w:name w:val="ListLabel 28"/>
    <w:qFormat/>
    <w:rPr>
      <w:u w:val="none"/>
    </w:rPr>
  </w:style>
  <w:style w:type="character" w:customStyle="1" w:styleId="ListLabel29">
    <w:name w:val="ListLabel 29"/>
    <w:qFormat/>
    <w:rPr>
      <w:u w:val="none"/>
    </w:rPr>
  </w:style>
  <w:style w:type="character" w:customStyle="1" w:styleId="ListLabel30">
    <w:name w:val="ListLabel 30"/>
    <w:qFormat/>
    <w:rPr>
      <w:u w:val="none"/>
    </w:rPr>
  </w:style>
  <w:style w:type="character" w:customStyle="1" w:styleId="ListLabel31">
    <w:name w:val="ListLabel 31"/>
    <w:qFormat/>
    <w:rPr>
      <w:u w:val="none"/>
    </w:rPr>
  </w:style>
  <w:style w:type="character" w:customStyle="1" w:styleId="ListLabel32">
    <w:name w:val="ListLabel 32"/>
    <w:qFormat/>
    <w:rPr>
      <w:u w:val="none"/>
    </w:rPr>
  </w:style>
  <w:style w:type="character" w:customStyle="1" w:styleId="ListLabel33">
    <w:name w:val="ListLabel 33"/>
    <w:qFormat/>
    <w:rPr>
      <w:u w:val="none"/>
    </w:rPr>
  </w:style>
  <w:style w:type="character" w:customStyle="1" w:styleId="ListLabel34">
    <w:name w:val="ListLabel 34"/>
    <w:qFormat/>
    <w:rPr>
      <w:u w:val="none"/>
    </w:rPr>
  </w:style>
  <w:style w:type="character" w:customStyle="1" w:styleId="ListLabel35">
    <w:name w:val="ListLabel 35"/>
    <w:qFormat/>
    <w:rPr>
      <w:u w:val="none"/>
    </w:rPr>
  </w:style>
  <w:style w:type="character" w:customStyle="1" w:styleId="ListLabel36">
    <w:name w:val="ListLabel 36"/>
    <w:qFormat/>
    <w:rPr>
      <w:u w:val="none"/>
    </w:rPr>
  </w:style>
  <w:style w:type="paragraph" w:styleId="Titre">
    <w:name w:val="Title"/>
    <w:basedOn w:val="LO-normal"/>
    <w:next w:val="Corpsdetexte"/>
    <w:qFormat/>
    <w:pPr>
      <w:keepNext/>
      <w:keepLines/>
      <w:spacing w:after="60"/>
    </w:pPr>
    <w:rPr>
      <w:sz w:val="52"/>
      <w:szCs w:val="52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Mangal"/>
    </w:rPr>
  </w:style>
  <w:style w:type="paragraph" w:customStyle="1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LO-normal">
    <w:name w:val="LO-normal"/>
    <w:qFormat/>
  </w:style>
  <w:style w:type="paragraph" w:styleId="Sous-titre">
    <w:name w:val="Subtitle"/>
    <w:basedOn w:val="LO-normal"/>
    <w:next w:val="LO-normal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fr-FR" w:eastAsia="zh-CN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pacing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1">
    <w:name w:val="Heading 1"/>
    <w:basedOn w:val="LO-normal"/>
    <w:next w:val="LO-normal"/>
    <w:qFormat/>
    <w:pPr>
      <w:keepNext/>
      <w:keepLines/>
      <w:spacing w:before="400" w:after="120"/>
    </w:pPr>
    <w:rPr>
      <w:sz w:val="40"/>
      <w:szCs w:val="40"/>
    </w:rPr>
  </w:style>
  <w:style w:type="paragraph" w:customStyle="1" w:styleId="Heading2">
    <w:name w:val="Heading 2"/>
    <w:basedOn w:val="LO-normal"/>
    <w:next w:val="LO-normal"/>
    <w:qFormat/>
    <w:pPr>
      <w:keepNext/>
      <w:keepLines/>
      <w:spacing w:before="360" w:after="120"/>
    </w:pPr>
    <w:rPr>
      <w:sz w:val="32"/>
      <w:szCs w:val="32"/>
    </w:rPr>
  </w:style>
  <w:style w:type="paragraph" w:customStyle="1" w:styleId="Heading3">
    <w:name w:val="Heading 3"/>
    <w:basedOn w:val="LO-normal"/>
    <w:next w:val="LO-normal"/>
    <w:qFormat/>
    <w:pPr>
      <w:keepNext/>
      <w:keepLines/>
      <w:spacing w:before="320" w:after="80"/>
    </w:pPr>
    <w:rPr>
      <w:color w:val="434343"/>
      <w:sz w:val="28"/>
      <w:szCs w:val="28"/>
    </w:rPr>
  </w:style>
  <w:style w:type="paragraph" w:customStyle="1" w:styleId="Heading4">
    <w:name w:val="Heading 4"/>
    <w:basedOn w:val="LO-normal"/>
    <w:next w:val="LO-normal"/>
    <w:qFormat/>
    <w:pPr>
      <w:keepNext/>
      <w:keepLines/>
      <w:spacing w:before="280" w:after="80"/>
    </w:pPr>
    <w:rPr>
      <w:color w:val="666666"/>
      <w:sz w:val="24"/>
      <w:szCs w:val="24"/>
    </w:rPr>
  </w:style>
  <w:style w:type="paragraph" w:customStyle="1" w:styleId="Heading5">
    <w:name w:val="Heading 5"/>
    <w:basedOn w:val="LO-normal"/>
    <w:next w:val="LO-normal"/>
    <w:qFormat/>
    <w:pPr>
      <w:keepNext/>
      <w:keepLines/>
      <w:spacing w:before="240" w:after="80"/>
    </w:pPr>
    <w:rPr>
      <w:color w:val="666666"/>
    </w:rPr>
  </w:style>
  <w:style w:type="paragraph" w:customStyle="1" w:styleId="Heading6">
    <w:name w:val="Heading 6"/>
    <w:basedOn w:val="LO-normal"/>
    <w:next w:val="LO-normal"/>
    <w:qFormat/>
    <w:pPr>
      <w:keepNext/>
      <w:keepLines/>
      <w:spacing w:before="240" w:after="80"/>
    </w:pPr>
    <w:rPr>
      <w:i/>
      <w:color w:val="666666"/>
    </w:rPr>
  </w:style>
  <w:style w:type="character" w:customStyle="1" w:styleId="ListLabel1">
    <w:name w:val="ListLabel 1"/>
    <w:qFormat/>
    <w:rPr>
      <w:u w:val="none"/>
    </w:rPr>
  </w:style>
  <w:style w:type="character" w:customStyle="1" w:styleId="ListLabel2">
    <w:name w:val="ListLabel 2"/>
    <w:qFormat/>
    <w:rPr>
      <w:u w:val="none"/>
    </w:rPr>
  </w:style>
  <w:style w:type="character" w:customStyle="1" w:styleId="ListLabel3">
    <w:name w:val="ListLabel 3"/>
    <w:qFormat/>
    <w:rPr>
      <w:u w:val="none"/>
    </w:rPr>
  </w:style>
  <w:style w:type="character" w:customStyle="1" w:styleId="ListLabel4">
    <w:name w:val="ListLabel 4"/>
    <w:qFormat/>
    <w:rPr>
      <w:u w:val="none"/>
    </w:rPr>
  </w:style>
  <w:style w:type="character" w:customStyle="1" w:styleId="ListLabel5">
    <w:name w:val="ListLabel 5"/>
    <w:qFormat/>
    <w:rPr>
      <w:u w:val="none"/>
    </w:rPr>
  </w:style>
  <w:style w:type="character" w:customStyle="1" w:styleId="ListLabel6">
    <w:name w:val="ListLabel 6"/>
    <w:qFormat/>
    <w:rPr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u w:val="none"/>
    </w:rPr>
  </w:style>
  <w:style w:type="character" w:customStyle="1" w:styleId="ListLabel11">
    <w:name w:val="ListLabel 11"/>
    <w:qFormat/>
    <w:rPr>
      <w:u w:val="none"/>
    </w:rPr>
  </w:style>
  <w:style w:type="character" w:customStyle="1" w:styleId="ListLabel12">
    <w:name w:val="ListLabel 12"/>
    <w:qFormat/>
    <w:rPr>
      <w:u w:val="none"/>
    </w:rPr>
  </w:style>
  <w:style w:type="character" w:customStyle="1" w:styleId="ListLabel13">
    <w:name w:val="ListLabel 13"/>
    <w:qFormat/>
    <w:rPr>
      <w:u w:val="none"/>
    </w:rPr>
  </w:style>
  <w:style w:type="character" w:customStyle="1" w:styleId="ListLabel14">
    <w:name w:val="ListLabel 14"/>
    <w:qFormat/>
    <w:rPr>
      <w:u w:val="none"/>
    </w:rPr>
  </w:style>
  <w:style w:type="character" w:customStyle="1" w:styleId="ListLabel15">
    <w:name w:val="ListLabel 15"/>
    <w:qFormat/>
    <w:rPr>
      <w:u w:val="none"/>
    </w:rPr>
  </w:style>
  <w:style w:type="character" w:customStyle="1" w:styleId="ListLabel16">
    <w:name w:val="ListLabel 16"/>
    <w:qFormat/>
    <w:rPr>
      <w:u w:val="none"/>
    </w:rPr>
  </w:style>
  <w:style w:type="character" w:customStyle="1" w:styleId="ListLabel17">
    <w:name w:val="ListLabel 17"/>
    <w:qFormat/>
    <w:rPr>
      <w:u w:val="none"/>
    </w:rPr>
  </w:style>
  <w:style w:type="character" w:customStyle="1" w:styleId="ListLabel18">
    <w:name w:val="ListLabel 18"/>
    <w:qFormat/>
    <w:rPr>
      <w:u w:val="none"/>
    </w:rPr>
  </w:style>
  <w:style w:type="character" w:customStyle="1" w:styleId="ListLabel19">
    <w:name w:val="ListLabel 19"/>
    <w:qFormat/>
    <w:rPr>
      <w:u w:val="none"/>
    </w:rPr>
  </w:style>
  <w:style w:type="character" w:customStyle="1" w:styleId="ListLabel20">
    <w:name w:val="ListLabel 20"/>
    <w:qFormat/>
    <w:rPr>
      <w:u w:val="none"/>
    </w:rPr>
  </w:style>
  <w:style w:type="character" w:customStyle="1" w:styleId="ListLabel21">
    <w:name w:val="ListLabel 21"/>
    <w:qFormat/>
    <w:rPr>
      <w:u w:val="none"/>
    </w:rPr>
  </w:style>
  <w:style w:type="character" w:customStyle="1" w:styleId="ListLabel22">
    <w:name w:val="ListLabel 22"/>
    <w:qFormat/>
    <w:rPr>
      <w:u w:val="none"/>
    </w:rPr>
  </w:style>
  <w:style w:type="character" w:customStyle="1" w:styleId="ListLabel23">
    <w:name w:val="ListLabel 23"/>
    <w:qFormat/>
    <w:rPr>
      <w:u w:val="none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6">
    <w:name w:val="ListLabel 26"/>
    <w:qFormat/>
    <w:rPr>
      <w:u w:val="none"/>
    </w:rPr>
  </w:style>
  <w:style w:type="character" w:customStyle="1" w:styleId="ListLabel27">
    <w:name w:val="ListLabel 27"/>
    <w:qFormat/>
    <w:rPr>
      <w:u w:val="none"/>
    </w:rPr>
  </w:style>
  <w:style w:type="character" w:customStyle="1" w:styleId="ListLabel28">
    <w:name w:val="ListLabel 28"/>
    <w:qFormat/>
    <w:rPr>
      <w:u w:val="none"/>
    </w:rPr>
  </w:style>
  <w:style w:type="character" w:customStyle="1" w:styleId="ListLabel29">
    <w:name w:val="ListLabel 29"/>
    <w:qFormat/>
    <w:rPr>
      <w:u w:val="none"/>
    </w:rPr>
  </w:style>
  <w:style w:type="character" w:customStyle="1" w:styleId="ListLabel30">
    <w:name w:val="ListLabel 30"/>
    <w:qFormat/>
    <w:rPr>
      <w:u w:val="none"/>
    </w:rPr>
  </w:style>
  <w:style w:type="character" w:customStyle="1" w:styleId="ListLabel31">
    <w:name w:val="ListLabel 31"/>
    <w:qFormat/>
    <w:rPr>
      <w:u w:val="none"/>
    </w:rPr>
  </w:style>
  <w:style w:type="character" w:customStyle="1" w:styleId="ListLabel32">
    <w:name w:val="ListLabel 32"/>
    <w:qFormat/>
    <w:rPr>
      <w:u w:val="none"/>
    </w:rPr>
  </w:style>
  <w:style w:type="character" w:customStyle="1" w:styleId="ListLabel33">
    <w:name w:val="ListLabel 33"/>
    <w:qFormat/>
    <w:rPr>
      <w:u w:val="none"/>
    </w:rPr>
  </w:style>
  <w:style w:type="character" w:customStyle="1" w:styleId="ListLabel34">
    <w:name w:val="ListLabel 34"/>
    <w:qFormat/>
    <w:rPr>
      <w:u w:val="none"/>
    </w:rPr>
  </w:style>
  <w:style w:type="character" w:customStyle="1" w:styleId="ListLabel35">
    <w:name w:val="ListLabel 35"/>
    <w:qFormat/>
    <w:rPr>
      <w:u w:val="none"/>
    </w:rPr>
  </w:style>
  <w:style w:type="character" w:customStyle="1" w:styleId="ListLabel36">
    <w:name w:val="ListLabel 36"/>
    <w:qFormat/>
    <w:rPr>
      <w:u w:val="none"/>
    </w:rPr>
  </w:style>
  <w:style w:type="paragraph" w:styleId="Titre">
    <w:name w:val="Title"/>
    <w:basedOn w:val="LO-normal"/>
    <w:next w:val="Corpsdetexte"/>
    <w:qFormat/>
    <w:pPr>
      <w:keepNext/>
      <w:keepLines/>
      <w:spacing w:after="60"/>
    </w:pPr>
    <w:rPr>
      <w:sz w:val="52"/>
      <w:szCs w:val="52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Mangal"/>
    </w:rPr>
  </w:style>
  <w:style w:type="paragraph" w:customStyle="1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LO-normal">
    <w:name w:val="LO-normal"/>
    <w:qFormat/>
  </w:style>
  <w:style w:type="paragraph" w:styleId="Sous-titre">
    <w:name w:val="Subtitle"/>
    <w:basedOn w:val="LO-normal"/>
    <w:next w:val="LO-normal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234</Words>
  <Characters>1289</Characters>
  <Application>Microsoft Macintosh Word</Application>
  <DocSecurity>4</DocSecurity>
  <Lines>10</Lines>
  <Paragraphs>3</Paragraphs>
  <ScaleCrop>false</ScaleCrop>
  <Company>APFP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APFP APFP</dc:creator>
  <dc:description/>
  <cp:lastModifiedBy>APFP APFP</cp:lastModifiedBy>
  <cp:revision>2</cp:revision>
  <cp:lastPrinted>2021-04-27T07:25:00Z</cp:lastPrinted>
  <dcterms:created xsi:type="dcterms:W3CDTF">2021-04-27T07:26:00Z</dcterms:created>
  <dcterms:modified xsi:type="dcterms:W3CDTF">2021-04-27T07:26:00Z</dcterms:modified>
  <dc:language>fr-FR</dc:language>
</cp:coreProperties>
</file>